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 w:themeColor="background1"/>
  <w:body>
    <w:p w:rsidR="001B259C" w:rsidRPr="00E61E3F" w:rsidRDefault="002263A2" w:rsidP="00E61E3F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  <w:color w:val="000000"/>
          <w:sz w:val="24"/>
          <w:szCs w:val="24"/>
        </w:rPr>
      </w:pPr>
      <w:r w:rsidRPr="00E61E3F">
        <w:rPr>
          <w:b/>
          <w:color w:val="000000"/>
          <w:sz w:val="24"/>
          <w:szCs w:val="24"/>
        </w:rPr>
        <w:t xml:space="preserve">Практическая работа </w:t>
      </w:r>
      <w:r w:rsidR="00E62349" w:rsidRPr="00E61E3F">
        <w:rPr>
          <w:b/>
          <w:color w:val="000000"/>
          <w:sz w:val="24"/>
          <w:szCs w:val="24"/>
        </w:rPr>
        <w:t>№</w:t>
      </w:r>
      <w:r w:rsidR="005F095E">
        <w:rPr>
          <w:b/>
          <w:color w:val="000000"/>
          <w:sz w:val="24"/>
          <w:szCs w:val="24"/>
        </w:rPr>
        <w:t>8</w:t>
      </w:r>
    </w:p>
    <w:p w:rsidR="001B259C" w:rsidRPr="00E61E3F" w:rsidRDefault="002263A2" w:rsidP="00E61E3F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b/>
          <w:bCs/>
          <w:color w:val="000000"/>
          <w:sz w:val="24"/>
          <w:szCs w:val="24"/>
        </w:rPr>
      </w:pPr>
      <w:r w:rsidRPr="00E61E3F">
        <w:rPr>
          <w:b/>
          <w:bCs/>
          <w:color w:val="000000"/>
          <w:sz w:val="24"/>
          <w:szCs w:val="24"/>
        </w:rPr>
        <w:t>Оценки уровня радиационной безопасности</w:t>
      </w:r>
    </w:p>
    <w:p w:rsidR="001B259C" w:rsidRPr="00E61E3F" w:rsidRDefault="001B259C" w:rsidP="00E61E3F">
      <w:pPr>
        <w:shd w:val="clear" w:color="auto" w:fill="FFFFFF"/>
        <w:autoSpaceDE w:val="0"/>
        <w:autoSpaceDN w:val="0"/>
        <w:adjustRightInd w:val="0"/>
        <w:ind w:firstLine="709"/>
        <w:jc w:val="center"/>
        <w:rPr>
          <w:sz w:val="24"/>
          <w:szCs w:val="24"/>
        </w:rPr>
      </w:pPr>
    </w:p>
    <w:p w:rsidR="001B259C" w:rsidRPr="00E61E3F" w:rsidRDefault="001B259C" w:rsidP="00E61E3F">
      <w:pPr>
        <w:pStyle w:val="Iauiue"/>
        <w:ind w:firstLine="709"/>
        <w:jc w:val="both"/>
        <w:rPr>
          <w:color w:val="000000"/>
          <w:sz w:val="24"/>
          <w:szCs w:val="24"/>
        </w:rPr>
      </w:pPr>
      <w:r w:rsidRPr="00E61E3F">
        <w:rPr>
          <w:b/>
          <w:sz w:val="24"/>
          <w:szCs w:val="24"/>
        </w:rPr>
        <w:t>Цель работы</w:t>
      </w:r>
      <w:r w:rsidR="00A4634C" w:rsidRPr="00E61E3F">
        <w:rPr>
          <w:b/>
          <w:sz w:val="24"/>
          <w:szCs w:val="24"/>
        </w:rPr>
        <w:t xml:space="preserve">: </w:t>
      </w:r>
      <w:r w:rsidRPr="00E61E3F">
        <w:rPr>
          <w:color w:val="000000"/>
          <w:sz w:val="24"/>
          <w:szCs w:val="24"/>
        </w:rPr>
        <w:t xml:space="preserve">Изучить уровень радиационной безопасности рабочего места при помощи </w:t>
      </w:r>
      <w:r w:rsidR="00E6505C" w:rsidRPr="00E61E3F">
        <w:rPr>
          <w:color w:val="000000"/>
          <w:sz w:val="24"/>
          <w:szCs w:val="24"/>
        </w:rPr>
        <w:t>индикатора радиоактивности «РАДЭКС РД 1008»</w:t>
      </w:r>
      <w:r w:rsidRPr="00E61E3F">
        <w:rPr>
          <w:color w:val="000000"/>
          <w:sz w:val="24"/>
          <w:szCs w:val="24"/>
        </w:rPr>
        <w:t>.</w:t>
      </w:r>
    </w:p>
    <w:p w:rsidR="001B259C" w:rsidRPr="00E61E3F" w:rsidRDefault="001B259C" w:rsidP="00E61E3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4"/>
          <w:szCs w:val="24"/>
        </w:rPr>
      </w:pPr>
      <w:r w:rsidRPr="00E61E3F">
        <w:rPr>
          <w:b/>
          <w:bCs/>
          <w:color w:val="000000"/>
          <w:sz w:val="24"/>
          <w:szCs w:val="24"/>
        </w:rPr>
        <w:t>Общие сведения</w:t>
      </w:r>
      <w:r w:rsidR="00E61E3F" w:rsidRPr="00E61E3F">
        <w:rPr>
          <w:b/>
          <w:bCs/>
          <w:color w:val="000000"/>
          <w:sz w:val="24"/>
          <w:szCs w:val="24"/>
        </w:rPr>
        <w:t>:</w:t>
      </w:r>
    </w:p>
    <w:p w:rsidR="001B259C" w:rsidRPr="00E61E3F" w:rsidRDefault="001B259C" w:rsidP="00E61E3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E61E3F">
        <w:rPr>
          <w:color w:val="000000"/>
          <w:sz w:val="24"/>
          <w:szCs w:val="24"/>
        </w:rPr>
        <w:t>Человек и все живое на Земле всегда развивались в условиях постоянно действующего естественного радиационного фона. Радиационной фон складывается из естественного</w:t>
      </w:r>
      <w:r w:rsidR="004A7876" w:rsidRPr="00E61E3F">
        <w:rPr>
          <w:color w:val="000000"/>
          <w:sz w:val="24"/>
          <w:szCs w:val="24"/>
        </w:rPr>
        <w:t xml:space="preserve"> и</w:t>
      </w:r>
      <w:r w:rsidRPr="00E61E3F">
        <w:rPr>
          <w:color w:val="000000"/>
          <w:sz w:val="24"/>
          <w:szCs w:val="24"/>
        </w:rPr>
        <w:t xml:space="preserve"> связанного с деятельностью человека.</w:t>
      </w:r>
    </w:p>
    <w:p w:rsidR="001B259C" w:rsidRPr="00E61E3F" w:rsidRDefault="001B259C" w:rsidP="00E61E3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E61E3F">
        <w:rPr>
          <w:color w:val="000000"/>
          <w:sz w:val="24"/>
          <w:szCs w:val="24"/>
        </w:rPr>
        <w:t>Основная доля эквивалентной дозы от искусственных источников, воздействующих на человека, приходится на медицинские обследования с целью диагностики и лечения. Затем следуют ядерные испытания, радиоактивные отходы и атомные электростанции.</w:t>
      </w:r>
    </w:p>
    <w:p w:rsidR="001B259C" w:rsidRPr="00E61E3F" w:rsidRDefault="001B259C" w:rsidP="00E61E3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E61E3F">
        <w:rPr>
          <w:color w:val="000000"/>
          <w:sz w:val="24"/>
          <w:szCs w:val="24"/>
        </w:rPr>
        <w:t>Предельно допустимая доза облучения для людей в населенных пунктах - 5 мЗв/год или 0,5 бэр/год. Для специалистов, чья работа непосредственно связана с источниками излучения, эти дозы на порядок выше и составляют 50 мЗв/год (5 бэр/год). Различные источники радиации приводят к повышенному облучению человека, превышающему как фоновое облучение, так и предельно допустимую дозу.</w:t>
      </w:r>
    </w:p>
    <w:p w:rsidR="001B259C" w:rsidRPr="00E61E3F" w:rsidRDefault="001B259C" w:rsidP="00E61E3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z w:val="24"/>
          <w:szCs w:val="24"/>
        </w:rPr>
      </w:pPr>
      <w:r w:rsidRPr="00E61E3F">
        <w:rPr>
          <w:color w:val="000000"/>
          <w:sz w:val="24"/>
          <w:szCs w:val="24"/>
        </w:rPr>
        <w:t xml:space="preserve">Для измерения уровня радиационного фона и радиоактивной загрязненности </w:t>
      </w:r>
      <w:r w:rsidR="00E6505C" w:rsidRPr="00E61E3F">
        <w:rPr>
          <w:color w:val="000000"/>
          <w:sz w:val="24"/>
          <w:szCs w:val="24"/>
        </w:rPr>
        <w:t xml:space="preserve">часто применяют </w:t>
      </w:r>
      <w:r w:rsidRPr="00E61E3F">
        <w:rPr>
          <w:color w:val="000000"/>
          <w:sz w:val="24"/>
          <w:szCs w:val="24"/>
        </w:rPr>
        <w:t>приборы дозиметры - радиометры (типа «Белла», «ЭКО», ИРД-02Б1 и др.), радиометры-рентгенометры (ДП-5А).</w:t>
      </w:r>
      <w:r w:rsidR="00E6505C" w:rsidRPr="00E61E3F">
        <w:rPr>
          <w:color w:val="000000"/>
          <w:sz w:val="24"/>
          <w:szCs w:val="24"/>
        </w:rPr>
        <w:t xml:space="preserve"> Принцип работы этих приборов схож. Мы изучим работу одного из новых приборов «РАДЭКС РД 1008»</w:t>
      </w:r>
    </w:p>
    <w:p w:rsidR="001B259C" w:rsidRPr="00E61E3F" w:rsidRDefault="001B259C" w:rsidP="00E61E3F">
      <w:pPr>
        <w:shd w:val="clear" w:color="auto" w:fill="FFFFFF"/>
        <w:tabs>
          <w:tab w:val="left" w:pos="709"/>
        </w:tabs>
        <w:autoSpaceDE w:val="0"/>
        <w:autoSpaceDN w:val="0"/>
        <w:adjustRightInd w:val="0"/>
        <w:ind w:firstLine="709"/>
        <w:jc w:val="both"/>
        <w:rPr>
          <w:b/>
          <w:color w:val="000000"/>
          <w:sz w:val="24"/>
          <w:szCs w:val="24"/>
        </w:rPr>
      </w:pPr>
      <w:r w:rsidRPr="00E61E3F">
        <w:rPr>
          <w:b/>
          <w:bCs/>
          <w:color w:val="000000"/>
          <w:sz w:val="24"/>
          <w:szCs w:val="24"/>
        </w:rPr>
        <w:t>Выполнение работы</w:t>
      </w:r>
      <w:r w:rsidR="00E61E3F" w:rsidRPr="00E61E3F">
        <w:rPr>
          <w:b/>
          <w:color w:val="000000"/>
          <w:sz w:val="24"/>
          <w:szCs w:val="24"/>
        </w:rPr>
        <w:t>:</w:t>
      </w:r>
    </w:p>
    <w:p w:rsidR="001B259C" w:rsidRPr="00E61E3F" w:rsidRDefault="001B259C" w:rsidP="00E61E3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color w:val="000000"/>
          <w:sz w:val="24"/>
          <w:szCs w:val="24"/>
        </w:rPr>
      </w:pPr>
      <w:r w:rsidRPr="00E61E3F">
        <w:rPr>
          <w:color w:val="000000"/>
          <w:sz w:val="24"/>
          <w:szCs w:val="24"/>
        </w:rPr>
        <w:t xml:space="preserve">Извлечь прибор из укладочного ящика, </w:t>
      </w:r>
      <w:r w:rsidR="003C3D07" w:rsidRPr="00E61E3F">
        <w:rPr>
          <w:color w:val="000000"/>
          <w:sz w:val="24"/>
          <w:szCs w:val="24"/>
        </w:rPr>
        <w:t>о</w:t>
      </w:r>
      <w:r w:rsidRPr="00E61E3F">
        <w:rPr>
          <w:color w:val="000000"/>
          <w:sz w:val="24"/>
          <w:szCs w:val="24"/>
        </w:rPr>
        <w:t>знак</w:t>
      </w:r>
      <w:r w:rsidR="00AE51C3" w:rsidRPr="00E61E3F">
        <w:rPr>
          <w:color w:val="000000"/>
          <w:sz w:val="24"/>
          <w:szCs w:val="24"/>
        </w:rPr>
        <w:t>о</w:t>
      </w:r>
      <w:r w:rsidRPr="00E61E3F">
        <w:rPr>
          <w:color w:val="000000"/>
          <w:sz w:val="24"/>
          <w:szCs w:val="24"/>
        </w:rPr>
        <w:t>миться с расположением и назначением органов управления</w:t>
      </w:r>
      <w:r w:rsidR="00A4634C" w:rsidRPr="00E61E3F">
        <w:rPr>
          <w:color w:val="000000"/>
          <w:sz w:val="24"/>
          <w:szCs w:val="24"/>
        </w:rPr>
        <w:t xml:space="preserve"> согласно прилагаемой инструкции</w:t>
      </w:r>
      <w:r w:rsidRPr="00E61E3F">
        <w:rPr>
          <w:color w:val="000000"/>
          <w:sz w:val="24"/>
          <w:szCs w:val="24"/>
        </w:rPr>
        <w:t xml:space="preserve">. Произвести внешний осмотр. </w:t>
      </w:r>
      <w:r w:rsidR="00AE51C3" w:rsidRPr="00E61E3F">
        <w:rPr>
          <w:color w:val="000000"/>
          <w:sz w:val="24"/>
          <w:szCs w:val="24"/>
        </w:rPr>
        <w:t xml:space="preserve">Открыть шторку бета-детектора. </w:t>
      </w:r>
      <w:r w:rsidRPr="00E61E3F">
        <w:rPr>
          <w:color w:val="000000"/>
          <w:sz w:val="24"/>
          <w:szCs w:val="24"/>
        </w:rPr>
        <w:t>Включить прибор</w:t>
      </w:r>
      <w:r w:rsidR="00A4634C" w:rsidRPr="00E61E3F">
        <w:rPr>
          <w:color w:val="000000"/>
          <w:sz w:val="24"/>
          <w:szCs w:val="24"/>
        </w:rPr>
        <w:t>. П</w:t>
      </w:r>
      <w:r w:rsidR="00AE51C3" w:rsidRPr="00E61E3F">
        <w:rPr>
          <w:color w:val="000000"/>
          <w:sz w:val="24"/>
          <w:szCs w:val="24"/>
        </w:rPr>
        <w:t>ровести обследование учебной аудитории</w:t>
      </w:r>
      <w:r w:rsidR="00832C10" w:rsidRPr="00E61E3F">
        <w:rPr>
          <w:color w:val="000000"/>
          <w:sz w:val="24"/>
          <w:szCs w:val="24"/>
        </w:rPr>
        <w:t>, в режиме «ИЗМЕРЕНИЕ»</w:t>
      </w:r>
      <w:r w:rsidR="00AE51C3" w:rsidRPr="00E61E3F">
        <w:rPr>
          <w:color w:val="000000"/>
          <w:sz w:val="24"/>
          <w:szCs w:val="24"/>
        </w:rPr>
        <w:t>.</w:t>
      </w:r>
    </w:p>
    <w:p w:rsidR="00AF6FAB" w:rsidRPr="00E61E3F" w:rsidRDefault="003C3D07" w:rsidP="00E61E3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z w:val="24"/>
          <w:szCs w:val="24"/>
        </w:rPr>
      </w:pPr>
      <w:r w:rsidRPr="00E61E3F">
        <w:rPr>
          <w:color w:val="000000"/>
          <w:sz w:val="24"/>
          <w:szCs w:val="24"/>
        </w:rPr>
        <w:t>Предварительно, что</w:t>
      </w:r>
      <w:r w:rsidR="00EC1223" w:rsidRPr="00E61E3F">
        <w:rPr>
          <w:color w:val="000000"/>
          <w:sz w:val="24"/>
          <w:szCs w:val="24"/>
        </w:rPr>
        <w:t>бы получить результаты с учетом фона, произвети оценку уровня фона, для этого из режима «ИЗМЕРЕНИЕ» переходим в «МЕНЮ» - «ФОН» - «ОЦЕНКА ФОНА» и нажимаем «оценить».</w:t>
      </w:r>
    </w:p>
    <w:p w:rsidR="00AF6FAB" w:rsidRPr="00E61E3F" w:rsidRDefault="00AF6FAB" w:rsidP="00E61E3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z w:val="24"/>
          <w:szCs w:val="24"/>
        </w:rPr>
      </w:pPr>
      <w:r w:rsidRPr="00E61E3F">
        <w:rPr>
          <w:color w:val="000000"/>
          <w:sz w:val="24"/>
          <w:szCs w:val="24"/>
        </w:rPr>
        <w:t>Оценку проводим в пяти точках помещения, где в дальнейшем будем проводить измерения. Для точной оценки фона необходимо проводить 8 и более циклов измерения («стаканчик полон»), это займет для каждой точки около 4 мин.</w:t>
      </w:r>
    </w:p>
    <w:p w:rsidR="00AF6FAB" w:rsidRPr="00E61E3F" w:rsidRDefault="00AF6FAB" w:rsidP="00E61E3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z w:val="24"/>
          <w:szCs w:val="24"/>
        </w:rPr>
      </w:pPr>
      <w:r w:rsidRPr="00E61E3F">
        <w:rPr>
          <w:color w:val="000000"/>
          <w:sz w:val="24"/>
          <w:szCs w:val="24"/>
        </w:rPr>
        <w:t>Затем вернуться в режим «ИЗМЕРЕНИЕ», и в этих же пяти точках снять показания дозиметра.</w:t>
      </w:r>
    </w:p>
    <w:p w:rsidR="00EC1223" w:rsidRPr="00E61E3F" w:rsidRDefault="00AF6FAB" w:rsidP="00E61E3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z w:val="24"/>
          <w:szCs w:val="24"/>
        </w:rPr>
      </w:pPr>
      <w:r w:rsidRPr="00E61E3F">
        <w:rPr>
          <w:color w:val="000000"/>
          <w:sz w:val="24"/>
          <w:szCs w:val="24"/>
        </w:rPr>
        <w:t>Что бы провести замеры без учета фона переходим в меню «ФОН» и отключаем его (откл), возвращаемся в  режим «ИЗМЕРЕНИЯ» и проводим опыт. После завершения цикла измерения на дисплее появятся абсолютные показания безотносительно к фону.</w:t>
      </w:r>
    </w:p>
    <w:p w:rsidR="00AE51C3" w:rsidRPr="00E61E3F" w:rsidRDefault="00AE51C3" w:rsidP="00E61E3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color w:val="000000"/>
          <w:sz w:val="24"/>
          <w:szCs w:val="24"/>
        </w:rPr>
      </w:pPr>
      <w:r w:rsidRPr="00E61E3F">
        <w:rPr>
          <w:color w:val="000000"/>
          <w:sz w:val="24"/>
          <w:szCs w:val="24"/>
        </w:rPr>
        <w:t>Заполнить таблицу 1 и сделать вывод о радиационной об</w:t>
      </w:r>
      <w:r w:rsidR="003C3D07" w:rsidRPr="00E61E3F">
        <w:rPr>
          <w:color w:val="000000"/>
          <w:sz w:val="24"/>
          <w:szCs w:val="24"/>
        </w:rPr>
        <w:t>становке в учебной лаборатории.</w:t>
      </w:r>
    </w:p>
    <w:p w:rsidR="003C3D07" w:rsidRPr="00E61E3F" w:rsidRDefault="003C3D07" w:rsidP="00E61E3F">
      <w:pPr>
        <w:pStyle w:val="ad"/>
        <w:spacing w:before="0" w:beforeAutospacing="0" w:after="0" w:afterAutospacing="0"/>
        <w:ind w:firstLine="709"/>
        <w:jc w:val="both"/>
      </w:pPr>
      <w:r w:rsidRPr="00E61E3F">
        <w:rPr>
          <w:rStyle w:val="ae"/>
        </w:rPr>
        <w:t>Естественный усредненный радиационный фон</w:t>
      </w:r>
      <w:r w:rsidR="00A4634C" w:rsidRPr="00E61E3F">
        <w:t xml:space="preserve"> обычно лежит в пределах 0,10-0,</w:t>
      </w:r>
      <w:r w:rsidRPr="00E61E3F">
        <w:t>16 мкЗв/час.</w:t>
      </w:r>
      <w:r w:rsidR="0062470B" w:rsidRPr="00E61E3F">
        <w:t xml:space="preserve"> </w:t>
      </w:r>
      <w:r w:rsidRPr="00E61E3F">
        <w:rPr>
          <w:rStyle w:val="ae"/>
        </w:rPr>
        <w:t>Нормой радиационного фона</w:t>
      </w:r>
      <w:r w:rsidRPr="00E61E3F">
        <w:t xml:space="preserve"> принято счи</w:t>
      </w:r>
      <w:r w:rsidR="00A4634C" w:rsidRPr="00E61E3F">
        <w:t>тать значение не превышающее 0,</w:t>
      </w:r>
      <w:r w:rsidRPr="00E61E3F">
        <w:t>20 мкЗв/час.</w:t>
      </w:r>
    </w:p>
    <w:p w:rsidR="003C3D07" w:rsidRPr="00E61E3F" w:rsidRDefault="003C3D07" w:rsidP="00E61E3F">
      <w:pPr>
        <w:pStyle w:val="ad"/>
        <w:spacing w:before="0" w:beforeAutospacing="0" w:after="0" w:afterAutospacing="0"/>
        <w:ind w:firstLine="709"/>
        <w:jc w:val="both"/>
      </w:pPr>
      <w:r w:rsidRPr="00E61E3F">
        <w:rPr>
          <w:rStyle w:val="ae"/>
        </w:rPr>
        <w:t>Безопасным уровнем для человека</w:t>
      </w:r>
      <w:r w:rsidR="00A4634C" w:rsidRPr="00E61E3F">
        <w:t xml:space="preserve"> считается порог в 0,</w:t>
      </w:r>
      <w:r w:rsidRPr="00E61E3F">
        <w:t>30 м</w:t>
      </w:r>
      <w:r w:rsidR="00A4634C" w:rsidRPr="00E61E3F">
        <w:t>кЗв/час, т.е. облучение дозой 0,</w:t>
      </w:r>
      <w:r w:rsidRPr="00E61E3F">
        <w:t>30 мкЗв в течение часа. При превышении этого уровня рекомендуемое время нахождения в зоне облучения падает пропорционально величине дозы. Например, абсолютно безопасное время нахожд</w:t>
      </w:r>
      <w:r w:rsidR="00A4634C" w:rsidRPr="00E61E3F">
        <w:t>ения в зоне облучения уровнем 0,</w:t>
      </w:r>
      <w:r w:rsidRPr="00E61E3F">
        <w:t xml:space="preserve">60 мкЗв/час </w:t>
      </w:r>
      <w:r w:rsidR="00A4634C" w:rsidRPr="00E61E3F">
        <w:t>не должно превышать 30 минут (0,60 в 2 раза больше нормы 0,</w:t>
      </w:r>
      <w:r w:rsidRPr="00E61E3F">
        <w:t>30, значит время нахождения должно быть меньше в 2 раза или по-другому: предельная ча</w:t>
      </w:r>
      <w:r w:rsidR="00A4634C" w:rsidRPr="00E61E3F">
        <w:t>совая доза в 0,</w:t>
      </w:r>
      <w:r w:rsidRPr="00E61E3F">
        <w:t>30 при об</w:t>
      </w:r>
      <w:r w:rsidR="00A4634C" w:rsidRPr="00E61E3F">
        <w:t>лучении уровнем в 0,</w:t>
      </w:r>
      <w:r w:rsidRPr="00E61E3F">
        <w:t>60 наберется в организме человека уже за полчаса). Второй пример по аналогии, п</w:t>
      </w:r>
      <w:r w:rsidR="00A4634C" w:rsidRPr="00E61E3F">
        <w:t>ри нахождении человека в зоне 1,</w:t>
      </w:r>
      <w:r w:rsidRPr="00E61E3F">
        <w:t>2 мкЗв/час время не должно превышать 15 минут и т.д.</w:t>
      </w:r>
    </w:p>
    <w:p w:rsidR="00E61E3F" w:rsidRPr="00E61E3F" w:rsidRDefault="00E61E3F" w:rsidP="00E61E3F">
      <w:pPr>
        <w:pStyle w:val="ad"/>
        <w:spacing w:before="0" w:beforeAutospacing="0" w:after="0" w:afterAutospacing="0"/>
        <w:ind w:firstLine="709"/>
        <w:jc w:val="both"/>
      </w:pPr>
    </w:p>
    <w:p w:rsidR="003F3740" w:rsidRPr="00E61E3F" w:rsidRDefault="00E61E3F" w:rsidP="00E61E3F">
      <w:pPr>
        <w:shd w:val="clear" w:color="auto" w:fill="FFFFFF"/>
        <w:autoSpaceDE w:val="0"/>
        <w:autoSpaceDN w:val="0"/>
        <w:adjustRightInd w:val="0"/>
        <w:jc w:val="both"/>
        <w:rPr>
          <w:color w:val="000000"/>
          <w:sz w:val="24"/>
          <w:szCs w:val="24"/>
        </w:rPr>
      </w:pPr>
      <w:r w:rsidRPr="00E61E3F">
        <w:rPr>
          <w:color w:val="000000"/>
          <w:sz w:val="24"/>
          <w:szCs w:val="24"/>
        </w:rPr>
        <w:t>Таблица 1 – Результаты замера радиационного фона</w:t>
      </w: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51"/>
        <w:gridCol w:w="1134"/>
        <w:gridCol w:w="1134"/>
        <w:gridCol w:w="1276"/>
        <w:gridCol w:w="1134"/>
        <w:gridCol w:w="1275"/>
        <w:gridCol w:w="1276"/>
        <w:gridCol w:w="1276"/>
      </w:tblGrid>
      <w:tr w:rsidR="00256B85" w:rsidRPr="00E61E3F" w:rsidTr="00E61E3F">
        <w:tc>
          <w:tcPr>
            <w:tcW w:w="851" w:type="dxa"/>
            <w:vMerge w:val="restart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61E3F">
              <w:rPr>
                <w:sz w:val="24"/>
                <w:szCs w:val="24"/>
              </w:rPr>
              <w:t>№ точки измерения</w:t>
            </w:r>
          </w:p>
        </w:tc>
        <w:tc>
          <w:tcPr>
            <w:tcW w:w="2268" w:type="dxa"/>
            <w:gridSpan w:val="2"/>
          </w:tcPr>
          <w:p w:rsidR="00256B85" w:rsidRPr="00E61E3F" w:rsidRDefault="00256B85" w:rsidP="00E61E3F">
            <w:pPr>
              <w:jc w:val="center"/>
              <w:rPr>
                <w:sz w:val="24"/>
                <w:szCs w:val="24"/>
              </w:rPr>
            </w:pPr>
            <w:r w:rsidRPr="00E61E3F">
              <w:rPr>
                <w:sz w:val="24"/>
                <w:szCs w:val="24"/>
              </w:rPr>
              <w:t>Оценка фона</w:t>
            </w:r>
          </w:p>
        </w:tc>
        <w:tc>
          <w:tcPr>
            <w:tcW w:w="2410" w:type="dxa"/>
            <w:gridSpan w:val="2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61E3F">
              <w:rPr>
                <w:sz w:val="24"/>
                <w:szCs w:val="24"/>
              </w:rPr>
              <w:t>С учетом фона</w:t>
            </w:r>
          </w:p>
        </w:tc>
        <w:tc>
          <w:tcPr>
            <w:tcW w:w="2551" w:type="dxa"/>
            <w:gridSpan w:val="2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61E3F">
              <w:rPr>
                <w:sz w:val="24"/>
                <w:szCs w:val="24"/>
              </w:rPr>
              <w:t>Без учета фона</w:t>
            </w:r>
          </w:p>
        </w:tc>
        <w:tc>
          <w:tcPr>
            <w:tcW w:w="1276" w:type="dxa"/>
            <w:vMerge w:val="restart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61E3F">
              <w:rPr>
                <w:sz w:val="24"/>
                <w:szCs w:val="24"/>
              </w:rPr>
              <w:t>Примечание</w:t>
            </w:r>
          </w:p>
        </w:tc>
      </w:tr>
      <w:tr w:rsidR="00256B85" w:rsidRPr="00E61E3F" w:rsidTr="00E61E3F">
        <w:tc>
          <w:tcPr>
            <w:tcW w:w="851" w:type="dxa"/>
            <w:vMerge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61E3F">
              <w:rPr>
                <w:sz w:val="24"/>
                <w:szCs w:val="24"/>
              </w:rPr>
              <w:t>Гамма, мкЗВ/час</w:t>
            </w:r>
          </w:p>
        </w:tc>
        <w:tc>
          <w:tcPr>
            <w:tcW w:w="1134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61E3F">
              <w:rPr>
                <w:sz w:val="24"/>
                <w:szCs w:val="24"/>
              </w:rPr>
              <w:t xml:space="preserve">Бета, </w:t>
            </w:r>
          </w:p>
          <w:p w:rsidR="00256B85" w:rsidRPr="00E61E3F" w:rsidRDefault="00256B85" w:rsidP="00E61E3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61E3F">
              <w:rPr>
                <w:sz w:val="24"/>
                <w:szCs w:val="24"/>
              </w:rPr>
              <w:t>мкЗВ/час</w:t>
            </w:r>
          </w:p>
        </w:tc>
        <w:tc>
          <w:tcPr>
            <w:tcW w:w="1276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61E3F">
              <w:rPr>
                <w:sz w:val="24"/>
                <w:szCs w:val="24"/>
              </w:rPr>
              <w:t>Гамма, мкЗВ/час</w:t>
            </w:r>
          </w:p>
        </w:tc>
        <w:tc>
          <w:tcPr>
            <w:tcW w:w="1134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61E3F">
              <w:rPr>
                <w:sz w:val="24"/>
                <w:szCs w:val="24"/>
              </w:rPr>
              <w:t xml:space="preserve">Бета, </w:t>
            </w:r>
          </w:p>
          <w:p w:rsidR="00256B85" w:rsidRPr="00E61E3F" w:rsidRDefault="00256B85" w:rsidP="00E61E3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61E3F">
              <w:rPr>
                <w:sz w:val="24"/>
                <w:szCs w:val="24"/>
              </w:rPr>
              <w:t>мкЗВ/час</w:t>
            </w:r>
          </w:p>
        </w:tc>
        <w:tc>
          <w:tcPr>
            <w:tcW w:w="1275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61E3F">
              <w:rPr>
                <w:sz w:val="24"/>
                <w:szCs w:val="24"/>
              </w:rPr>
              <w:t>Гамма, мкЗВ/час</w:t>
            </w:r>
          </w:p>
        </w:tc>
        <w:tc>
          <w:tcPr>
            <w:tcW w:w="1276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61E3F">
              <w:rPr>
                <w:sz w:val="24"/>
                <w:szCs w:val="24"/>
              </w:rPr>
              <w:t xml:space="preserve">Бета, </w:t>
            </w:r>
          </w:p>
          <w:p w:rsidR="00256B85" w:rsidRPr="00E61E3F" w:rsidRDefault="00256B85" w:rsidP="00E61E3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61E3F">
              <w:rPr>
                <w:sz w:val="24"/>
                <w:szCs w:val="24"/>
              </w:rPr>
              <w:t>мкЗВ/час</w:t>
            </w:r>
          </w:p>
        </w:tc>
        <w:tc>
          <w:tcPr>
            <w:tcW w:w="1276" w:type="dxa"/>
            <w:vMerge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256B85" w:rsidRPr="00E61E3F" w:rsidTr="00E61E3F">
        <w:tc>
          <w:tcPr>
            <w:tcW w:w="851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61E3F">
              <w:rPr>
                <w:sz w:val="24"/>
                <w:szCs w:val="24"/>
              </w:rPr>
              <w:t>1</w:t>
            </w:r>
          </w:p>
        </w:tc>
        <w:tc>
          <w:tcPr>
            <w:tcW w:w="1134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256B85" w:rsidRPr="00E61E3F" w:rsidTr="00E61E3F">
        <w:tc>
          <w:tcPr>
            <w:tcW w:w="851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61E3F">
              <w:rPr>
                <w:sz w:val="24"/>
                <w:szCs w:val="24"/>
              </w:rPr>
              <w:t>2</w:t>
            </w:r>
          </w:p>
        </w:tc>
        <w:tc>
          <w:tcPr>
            <w:tcW w:w="1134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256B85" w:rsidRPr="00E61E3F" w:rsidTr="00E61E3F">
        <w:tc>
          <w:tcPr>
            <w:tcW w:w="851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61E3F">
              <w:rPr>
                <w:sz w:val="24"/>
                <w:szCs w:val="24"/>
              </w:rPr>
              <w:t>3</w:t>
            </w:r>
          </w:p>
        </w:tc>
        <w:tc>
          <w:tcPr>
            <w:tcW w:w="1134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256B85" w:rsidRPr="00E61E3F" w:rsidTr="00E61E3F">
        <w:tc>
          <w:tcPr>
            <w:tcW w:w="851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61E3F">
              <w:rPr>
                <w:sz w:val="24"/>
                <w:szCs w:val="24"/>
              </w:rPr>
              <w:t>4</w:t>
            </w:r>
          </w:p>
        </w:tc>
        <w:tc>
          <w:tcPr>
            <w:tcW w:w="1134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  <w:tr w:rsidR="00256B85" w:rsidRPr="00E61E3F" w:rsidTr="00E61E3F">
        <w:tc>
          <w:tcPr>
            <w:tcW w:w="851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center"/>
              <w:rPr>
                <w:sz w:val="24"/>
                <w:szCs w:val="24"/>
              </w:rPr>
            </w:pPr>
            <w:r w:rsidRPr="00E61E3F">
              <w:rPr>
                <w:sz w:val="24"/>
                <w:szCs w:val="24"/>
              </w:rPr>
              <w:t>5</w:t>
            </w:r>
          </w:p>
        </w:tc>
        <w:tc>
          <w:tcPr>
            <w:tcW w:w="1134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275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  <w:tc>
          <w:tcPr>
            <w:tcW w:w="1276" w:type="dxa"/>
          </w:tcPr>
          <w:p w:rsidR="00256B85" w:rsidRPr="00E61E3F" w:rsidRDefault="00256B85" w:rsidP="00E61E3F">
            <w:pPr>
              <w:autoSpaceDE w:val="0"/>
              <w:autoSpaceDN w:val="0"/>
              <w:adjustRightInd w:val="0"/>
              <w:jc w:val="both"/>
              <w:rPr>
                <w:sz w:val="24"/>
                <w:szCs w:val="24"/>
              </w:rPr>
            </w:pPr>
          </w:p>
        </w:tc>
      </w:tr>
    </w:tbl>
    <w:p w:rsidR="007654F3" w:rsidRPr="00E61E3F" w:rsidRDefault="007654F3" w:rsidP="00E61E3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p w:rsidR="003F3740" w:rsidRPr="00E61E3F" w:rsidRDefault="007654F3" w:rsidP="00E61E3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E61E3F">
        <w:rPr>
          <w:sz w:val="24"/>
          <w:szCs w:val="24"/>
        </w:rPr>
        <w:t>Примечание: В режиме с учетом фона на дисплей выводятся не абсолютные величины мощности дозы и плотности потока, а превышение над величиной фона.</w:t>
      </w:r>
    </w:p>
    <w:p w:rsidR="00480B88" w:rsidRPr="00E61E3F" w:rsidRDefault="00E61E3F" w:rsidP="00E61E3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b/>
          <w:sz w:val="24"/>
          <w:szCs w:val="24"/>
        </w:rPr>
      </w:pPr>
      <w:r w:rsidRPr="00E61E3F">
        <w:rPr>
          <w:b/>
          <w:sz w:val="24"/>
          <w:szCs w:val="24"/>
        </w:rPr>
        <w:t>Задание:</w:t>
      </w:r>
    </w:p>
    <w:p w:rsidR="00480B88" w:rsidRPr="00E61E3F" w:rsidRDefault="00480B88" w:rsidP="00E61E3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  <w:r w:rsidRPr="00E61E3F">
        <w:rPr>
          <w:sz w:val="24"/>
          <w:szCs w:val="24"/>
        </w:rPr>
        <w:t xml:space="preserve">По данным таблицы 1 сделайте вывод о </w:t>
      </w:r>
      <w:r w:rsidRPr="00E61E3F">
        <w:rPr>
          <w:color w:val="000000"/>
          <w:sz w:val="24"/>
          <w:szCs w:val="24"/>
        </w:rPr>
        <w:t>радиационной обстановке в учебной лаборатории, сравнивая показатели замеров с нормативными значениями уровня радиационного фона.</w:t>
      </w:r>
    </w:p>
    <w:p w:rsidR="00832C10" w:rsidRPr="00E61E3F" w:rsidRDefault="00832C10" w:rsidP="00E61E3F">
      <w:pPr>
        <w:shd w:val="clear" w:color="auto" w:fill="FFFFFF"/>
        <w:autoSpaceDE w:val="0"/>
        <w:autoSpaceDN w:val="0"/>
        <w:adjustRightInd w:val="0"/>
        <w:ind w:firstLine="709"/>
        <w:jc w:val="both"/>
        <w:rPr>
          <w:sz w:val="24"/>
          <w:szCs w:val="24"/>
        </w:rPr>
      </w:pPr>
    </w:p>
    <w:sectPr w:rsidR="00832C10" w:rsidRPr="00E61E3F" w:rsidSect="00E61E3F">
      <w:pgSz w:w="11906" w:h="16838"/>
      <w:pgMar w:top="1134" w:right="851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2E1703" w:rsidRDefault="002E1703">
      <w:r>
        <w:separator/>
      </w:r>
    </w:p>
  </w:endnote>
  <w:endnote w:type="continuationSeparator" w:id="1">
    <w:p w:rsidR="002E1703" w:rsidRDefault="002E170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00000287" w:usb1="00000000" w:usb2="00000000" w:usb3="00000000" w:csb0="0000009F" w:csb1="00000000"/>
  </w:font>
  <w:font w:name="Wingdings">
    <w:panose1 w:val="05000000000000000000"/>
    <w:charset w:val="02"/>
    <w:family w:val="auto"/>
    <w:notTrueType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2E1703" w:rsidRDefault="002E1703">
      <w:r>
        <w:separator/>
      </w:r>
    </w:p>
  </w:footnote>
  <w:footnote w:type="continuationSeparator" w:id="1">
    <w:p w:rsidR="002E1703" w:rsidRDefault="002E170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0"/>
    <w:lvl w:ilvl="0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1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2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3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4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5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6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7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8">
      <w:start w:val="1"/>
      <w:numFmt w:val="bullet"/>
      <w:lvlText w:val="•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</w:abstractNum>
  <w:abstractNum w:abstractNumId="1">
    <w:nsid w:val="00000005"/>
    <w:multiLevelType w:val="multilevel"/>
    <w:tmpl w:val="00000004"/>
    <w:lvl w:ilvl="0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1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2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3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4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5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6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7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8">
      <w:start w:val="1"/>
      <w:numFmt w:val="bullet"/>
      <w:lvlText w:val="—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</w:abstractNum>
  <w:abstractNum w:abstractNumId="2">
    <w:nsid w:val="00000007"/>
    <w:multiLevelType w:val="multilevel"/>
    <w:tmpl w:val="00000006"/>
    <w:lvl w:ilvl="0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1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</w:abstractNum>
  <w:abstractNum w:abstractNumId="3">
    <w:nsid w:val="00000009"/>
    <w:multiLevelType w:val="multilevel"/>
    <w:tmpl w:val="00000008"/>
    <w:lvl w:ilvl="0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4"/>
        <w:w w:val="100"/>
        <w:position w:val="0"/>
        <w:sz w:val="17"/>
        <w:u w:val="none"/>
      </w:rPr>
    </w:lvl>
    <w:lvl w:ilvl="1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4"/>
        <w:w w:val="100"/>
        <w:position w:val="0"/>
        <w:sz w:val="17"/>
        <w:u w:val="none"/>
      </w:rPr>
    </w:lvl>
    <w:lvl w:ilvl="2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4"/>
        <w:w w:val="100"/>
        <w:position w:val="0"/>
        <w:sz w:val="17"/>
        <w:u w:val="none"/>
      </w:rPr>
    </w:lvl>
    <w:lvl w:ilvl="3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4"/>
        <w:w w:val="100"/>
        <w:position w:val="0"/>
        <w:sz w:val="17"/>
        <w:u w:val="none"/>
      </w:rPr>
    </w:lvl>
    <w:lvl w:ilvl="4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4"/>
        <w:w w:val="100"/>
        <w:position w:val="0"/>
        <w:sz w:val="17"/>
        <w:u w:val="none"/>
      </w:rPr>
    </w:lvl>
    <w:lvl w:ilvl="5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4"/>
        <w:w w:val="100"/>
        <w:position w:val="0"/>
        <w:sz w:val="17"/>
        <w:u w:val="none"/>
      </w:rPr>
    </w:lvl>
    <w:lvl w:ilvl="6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4"/>
        <w:w w:val="100"/>
        <w:position w:val="0"/>
        <w:sz w:val="17"/>
        <w:u w:val="none"/>
      </w:rPr>
    </w:lvl>
    <w:lvl w:ilvl="7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4"/>
        <w:w w:val="100"/>
        <w:position w:val="0"/>
        <w:sz w:val="17"/>
        <w:u w:val="none"/>
      </w:rPr>
    </w:lvl>
    <w:lvl w:ilvl="8">
      <w:start w:val="1"/>
      <w:numFmt w:val="bullet"/>
      <w:lvlText w:val="-"/>
      <w:lvlJc w:val="left"/>
      <w:rPr>
        <w:rFonts w:ascii="Times New Roman" w:hAnsi="Times New Roman"/>
        <w:b w:val="0"/>
        <w:i w:val="0"/>
        <w:smallCaps w:val="0"/>
        <w:strike w:val="0"/>
        <w:color w:val="000000"/>
        <w:spacing w:val="-4"/>
        <w:w w:val="100"/>
        <w:position w:val="0"/>
        <w:sz w:val="17"/>
        <w:u w:val="none"/>
      </w:rPr>
    </w:lvl>
  </w:abstractNum>
  <w:abstractNum w:abstractNumId="4">
    <w:nsid w:val="0000000B"/>
    <w:multiLevelType w:val="multilevel"/>
    <w:tmpl w:val="0000000A"/>
    <w:lvl w:ilvl="0">
      <w:start w:val="10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1">
      <w:start w:val="10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2">
      <w:start w:val="10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3">
      <w:start w:val="10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4">
      <w:start w:val="10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5">
      <w:start w:val="10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6">
      <w:start w:val="10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7">
      <w:start w:val="10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8">
      <w:start w:val="10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</w:abstractNum>
  <w:abstractNum w:abstractNumId="5">
    <w:nsid w:val="0000000D"/>
    <w:multiLevelType w:val="multilevel"/>
    <w:tmpl w:val="0000000C"/>
    <w:lvl w:ilvl="0">
      <w:start w:val="17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1"/>
        <w:w w:val="100"/>
        <w:position w:val="0"/>
        <w:sz w:val="16"/>
        <w:szCs w:val="16"/>
        <w:u w:val="none"/>
      </w:rPr>
    </w:lvl>
    <w:lvl w:ilvl="1">
      <w:start w:val="17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1"/>
        <w:w w:val="100"/>
        <w:position w:val="0"/>
        <w:sz w:val="16"/>
        <w:szCs w:val="16"/>
        <w:u w:val="none"/>
      </w:rPr>
    </w:lvl>
    <w:lvl w:ilvl="2">
      <w:start w:val="17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1"/>
        <w:w w:val="100"/>
        <w:position w:val="0"/>
        <w:sz w:val="16"/>
        <w:szCs w:val="16"/>
        <w:u w:val="none"/>
      </w:rPr>
    </w:lvl>
    <w:lvl w:ilvl="3">
      <w:start w:val="17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1"/>
        <w:w w:val="100"/>
        <w:position w:val="0"/>
        <w:sz w:val="16"/>
        <w:szCs w:val="16"/>
        <w:u w:val="none"/>
      </w:rPr>
    </w:lvl>
    <w:lvl w:ilvl="4">
      <w:start w:val="17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1"/>
        <w:w w:val="100"/>
        <w:position w:val="0"/>
        <w:sz w:val="16"/>
        <w:szCs w:val="16"/>
        <w:u w:val="none"/>
      </w:rPr>
    </w:lvl>
    <w:lvl w:ilvl="5">
      <w:start w:val="17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1"/>
        <w:w w:val="100"/>
        <w:position w:val="0"/>
        <w:sz w:val="16"/>
        <w:szCs w:val="16"/>
        <w:u w:val="none"/>
      </w:rPr>
    </w:lvl>
    <w:lvl w:ilvl="6">
      <w:start w:val="17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1"/>
        <w:w w:val="100"/>
        <w:position w:val="0"/>
        <w:sz w:val="16"/>
        <w:szCs w:val="16"/>
        <w:u w:val="none"/>
      </w:rPr>
    </w:lvl>
    <w:lvl w:ilvl="7">
      <w:start w:val="17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1"/>
        <w:w w:val="100"/>
        <w:position w:val="0"/>
        <w:sz w:val="16"/>
        <w:szCs w:val="16"/>
        <w:u w:val="none"/>
      </w:rPr>
    </w:lvl>
    <w:lvl w:ilvl="8">
      <w:start w:val="17"/>
      <w:numFmt w:val="decimal"/>
      <w:lvlText w:val="(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21"/>
        <w:w w:val="100"/>
        <w:position w:val="0"/>
        <w:sz w:val="16"/>
        <w:szCs w:val="16"/>
        <w:u w:val="none"/>
      </w:rPr>
    </w:lvl>
  </w:abstractNum>
  <w:abstractNum w:abstractNumId="6">
    <w:nsid w:val="0000000F"/>
    <w:multiLevelType w:val="multilevel"/>
    <w:tmpl w:val="0000000E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</w:abstractNum>
  <w:abstractNum w:abstractNumId="7">
    <w:nsid w:val="0000001F"/>
    <w:multiLevelType w:val="multilevel"/>
    <w:tmpl w:val="0000001E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</w:abstractNum>
  <w:abstractNum w:abstractNumId="8">
    <w:nsid w:val="00000021"/>
    <w:multiLevelType w:val="multilevel"/>
    <w:tmpl w:val="00000020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</w:abstractNum>
  <w:abstractNum w:abstractNumId="9">
    <w:nsid w:val="00000023"/>
    <w:multiLevelType w:val="multilevel"/>
    <w:tmpl w:val="00000022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</w:abstractNum>
  <w:abstractNum w:abstractNumId="10">
    <w:nsid w:val="00000025"/>
    <w:multiLevelType w:val="multilevel"/>
    <w:tmpl w:val="00000024"/>
    <w:lvl w:ilvl="0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1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2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3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4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5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6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7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  <w:lvl w:ilvl="8">
      <w:start w:val="1"/>
      <w:numFmt w:val="decimal"/>
      <w:lvlText w:val="%1)"/>
      <w:lvlJc w:val="left"/>
      <w:rPr>
        <w:rFonts w:ascii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-4"/>
        <w:w w:val="100"/>
        <w:position w:val="0"/>
        <w:sz w:val="17"/>
        <w:szCs w:val="17"/>
        <w:u w:val="none"/>
      </w:rPr>
    </w:lvl>
  </w:abstractNum>
  <w:abstractNum w:abstractNumId="11">
    <w:nsid w:val="1631091E"/>
    <w:multiLevelType w:val="multilevel"/>
    <w:tmpl w:val="FD621F64"/>
    <w:lvl w:ilvl="0">
      <w:start w:val="3"/>
      <w:numFmt w:val="decimal"/>
      <w:lvlText w:val="%1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1">
      <w:start w:val="7"/>
      <w:numFmt w:val="decimal"/>
      <w:lvlText w:val="%1.%2"/>
      <w:lvlJc w:val="left"/>
      <w:pPr>
        <w:tabs>
          <w:tab w:val="num" w:pos="705"/>
        </w:tabs>
        <w:ind w:left="705" w:hanging="705"/>
      </w:pPr>
      <w:rPr>
        <w:rFonts w:hint="default"/>
      </w:rPr>
    </w:lvl>
    <w:lvl w:ilvl="2">
      <w:start w:val="2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hint="default"/>
      </w:rPr>
    </w:lvl>
  </w:abstractNum>
  <w:abstractNum w:abstractNumId="12">
    <w:nsid w:val="1E100F48"/>
    <w:multiLevelType w:val="multilevel"/>
    <w:tmpl w:val="FE92E1F0"/>
    <w:lvl w:ilvl="0">
      <w:start w:val="3"/>
      <w:numFmt w:val="decimal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8"/>
      <w:numFmt w:val="decimal"/>
      <w:lvlText w:val="%1.%2"/>
      <w:lvlJc w:val="left"/>
      <w:pPr>
        <w:tabs>
          <w:tab w:val="num" w:pos="1215"/>
        </w:tabs>
        <w:ind w:left="1215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430"/>
        </w:tabs>
        <w:ind w:left="243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645"/>
        </w:tabs>
        <w:ind w:left="3645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4500"/>
        </w:tabs>
        <w:ind w:left="45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5715"/>
        </w:tabs>
        <w:ind w:left="5715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6570"/>
        </w:tabs>
        <w:ind w:left="657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7785"/>
        </w:tabs>
        <w:ind w:left="7785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9000"/>
        </w:tabs>
        <w:ind w:left="9000" w:hanging="2160"/>
      </w:pPr>
      <w:rPr>
        <w:rFonts w:hint="default"/>
      </w:rPr>
    </w:lvl>
  </w:abstractNum>
  <w:abstractNum w:abstractNumId="13">
    <w:nsid w:val="1F61025F"/>
    <w:multiLevelType w:val="multilevel"/>
    <w:tmpl w:val="3848A9AC"/>
    <w:lvl w:ilvl="0">
      <w:start w:val="3"/>
      <w:numFmt w:val="decimal"/>
      <w:lvlText w:val="%1"/>
      <w:legacy w:legacy="1" w:legacySpace="120" w:legacyIndent="495"/>
      <w:lvlJc w:val="left"/>
      <w:pPr>
        <w:ind w:left="495" w:hanging="495"/>
      </w:pPr>
    </w:lvl>
    <w:lvl w:ilvl="1">
      <w:start w:val="8"/>
      <w:numFmt w:val="decimal"/>
      <w:lvlText w:val="%1.%2"/>
      <w:legacy w:legacy="1" w:legacySpace="120" w:legacyIndent="495"/>
      <w:lvlJc w:val="left"/>
      <w:pPr>
        <w:ind w:left="990" w:hanging="495"/>
      </w:pPr>
    </w:lvl>
    <w:lvl w:ilvl="2">
      <w:start w:val="1"/>
      <w:numFmt w:val="decimal"/>
      <w:lvlText w:val="%1.%2.%3"/>
      <w:legacy w:legacy="1" w:legacySpace="120" w:legacyIndent="720"/>
      <w:lvlJc w:val="left"/>
      <w:pPr>
        <w:ind w:left="1710" w:hanging="720"/>
      </w:pPr>
    </w:lvl>
    <w:lvl w:ilvl="3">
      <w:start w:val="1"/>
      <w:numFmt w:val="decimal"/>
      <w:lvlText w:val="%1.%2.%3.%4"/>
      <w:legacy w:legacy="1" w:legacySpace="120" w:legacyIndent="720"/>
      <w:lvlJc w:val="left"/>
      <w:pPr>
        <w:ind w:left="2430" w:hanging="720"/>
      </w:pPr>
    </w:lvl>
    <w:lvl w:ilvl="4">
      <w:start w:val="1"/>
      <w:numFmt w:val="decimal"/>
      <w:lvlText w:val="%1.%2.%3.%4.%5"/>
      <w:legacy w:legacy="1" w:legacySpace="120" w:legacyIndent="720"/>
      <w:lvlJc w:val="left"/>
      <w:pPr>
        <w:ind w:left="3150" w:hanging="720"/>
      </w:pPr>
    </w:lvl>
    <w:lvl w:ilvl="5">
      <w:start w:val="1"/>
      <w:numFmt w:val="decimal"/>
      <w:lvlText w:val="%1.%2.%3.%4.%5.%6"/>
      <w:legacy w:legacy="1" w:legacySpace="120" w:legacyIndent="1080"/>
      <w:lvlJc w:val="left"/>
      <w:pPr>
        <w:ind w:left="4230" w:hanging="1080"/>
      </w:pPr>
    </w:lvl>
    <w:lvl w:ilvl="6">
      <w:start w:val="1"/>
      <w:numFmt w:val="decimal"/>
      <w:lvlText w:val="%1.%2.%3.%4.%5.%6.%7"/>
      <w:legacy w:legacy="1" w:legacySpace="120" w:legacyIndent="1080"/>
      <w:lvlJc w:val="left"/>
      <w:pPr>
        <w:ind w:left="5310" w:hanging="1080"/>
      </w:pPr>
    </w:lvl>
    <w:lvl w:ilvl="7">
      <w:start w:val="1"/>
      <w:numFmt w:val="decimal"/>
      <w:lvlText w:val="%1.%2.%3.%4.%5.%6.%7.%8"/>
      <w:legacy w:legacy="1" w:legacySpace="120" w:legacyIndent="1440"/>
      <w:lvlJc w:val="left"/>
      <w:pPr>
        <w:ind w:left="6750" w:hanging="1440"/>
      </w:pPr>
    </w:lvl>
    <w:lvl w:ilvl="8">
      <w:start w:val="1"/>
      <w:numFmt w:val="decimal"/>
      <w:lvlText w:val="%1.%2.%3.%4.%5.%6.%7.%8.%9"/>
      <w:legacy w:legacy="1" w:legacySpace="120" w:legacyIndent="1440"/>
      <w:lvlJc w:val="left"/>
      <w:pPr>
        <w:ind w:left="8190" w:hanging="1440"/>
      </w:pPr>
    </w:lvl>
  </w:abstractNum>
  <w:abstractNum w:abstractNumId="14">
    <w:nsid w:val="21E04765"/>
    <w:multiLevelType w:val="multilevel"/>
    <w:tmpl w:val="3848A9AC"/>
    <w:lvl w:ilvl="0">
      <w:start w:val="3"/>
      <w:numFmt w:val="decimal"/>
      <w:lvlText w:val="%1"/>
      <w:legacy w:legacy="1" w:legacySpace="120" w:legacyIndent="495"/>
      <w:lvlJc w:val="left"/>
      <w:pPr>
        <w:ind w:left="495" w:hanging="495"/>
      </w:pPr>
    </w:lvl>
    <w:lvl w:ilvl="1">
      <w:start w:val="8"/>
      <w:numFmt w:val="decimal"/>
      <w:lvlText w:val="%1.%2"/>
      <w:legacy w:legacy="1" w:legacySpace="120" w:legacyIndent="495"/>
      <w:lvlJc w:val="left"/>
      <w:pPr>
        <w:ind w:left="990" w:hanging="495"/>
      </w:pPr>
    </w:lvl>
    <w:lvl w:ilvl="2">
      <w:start w:val="1"/>
      <w:numFmt w:val="decimal"/>
      <w:lvlText w:val="%1.%2.%3"/>
      <w:legacy w:legacy="1" w:legacySpace="120" w:legacyIndent="720"/>
      <w:lvlJc w:val="left"/>
      <w:pPr>
        <w:ind w:left="1710" w:hanging="720"/>
      </w:pPr>
    </w:lvl>
    <w:lvl w:ilvl="3">
      <w:start w:val="1"/>
      <w:numFmt w:val="decimal"/>
      <w:lvlText w:val="%1.%2.%3.%4"/>
      <w:legacy w:legacy="1" w:legacySpace="120" w:legacyIndent="720"/>
      <w:lvlJc w:val="left"/>
      <w:pPr>
        <w:ind w:left="2430" w:hanging="720"/>
      </w:pPr>
    </w:lvl>
    <w:lvl w:ilvl="4">
      <w:start w:val="1"/>
      <w:numFmt w:val="decimal"/>
      <w:lvlText w:val="%1.%2.%3.%4.%5"/>
      <w:legacy w:legacy="1" w:legacySpace="120" w:legacyIndent="720"/>
      <w:lvlJc w:val="left"/>
      <w:pPr>
        <w:ind w:left="3150" w:hanging="720"/>
      </w:pPr>
    </w:lvl>
    <w:lvl w:ilvl="5">
      <w:start w:val="1"/>
      <w:numFmt w:val="decimal"/>
      <w:lvlText w:val="%1.%2.%3.%4.%5.%6"/>
      <w:legacy w:legacy="1" w:legacySpace="120" w:legacyIndent="1080"/>
      <w:lvlJc w:val="left"/>
      <w:pPr>
        <w:ind w:left="4230" w:hanging="1080"/>
      </w:pPr>
    </w:lvl>
    <w:lvl w:ilvl="6">
      <w:start w:val="1"/>
      <w:numFmt w:val="decimal"/>
      <w:lvlText w:val="%1.%2.%3.%4.%5.%6.%7"/>
      <w:legacy w:legacy="1" w:legacySpace="120" w:legacyIndent="1080"/>
      <w:lvlJc w:val="left"/>
      <w:pPr>
        <w:ind w:left="5310" w:hanging="1080"/>
      </w:pPr>
    </w:lvl>
    <w:lvl w:ilvl="7">
      <w:start w:val="1"/>
      <w:numFmt w:val="decimal"/>
      <w:lvlText w:val="%1.%2.%3.%4.%5.%6.%7.%8"/>
      <w:legacy w:legacy="1" w:legacySpace="120" w:legacyIndent="1440"/>
      <w:lvlJc w:val="left"/>
      <w:pPr>
        <w:ind w:left="6750" w:hanging="1440"/>
      </w:pPr>
    </w:lvl>
    <w:lvl w:ilvl="8">
      <w:start w:val="1"/>
      <w:numFmt w:val="decimal"/>
      <w:lvlText w:val="%1.%2.%3.%4.%5.%6.%7.%8.%9"/>
      <w:legacy w:legacy="1" w:legacySpace="120" w:legacyIndent="1440"/>
      <w:lvlJc w:val="left"/>
      <w:pPr>
        <w:ind w:left="8190" w:hanging="1440"/>
      </w:pPr>
    </w:lvl>
  </w:abstractNum>
  <w:abstractNum w:abstractNumId="15">
    <w:nsid w:val="25666C5D"/>
    <w:multiLevelType w:val="hybridMultilevel"/>
    <w:tmpl w:val="DAB265A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74F32F7"/>
    <w:multiLevelType w:val="singleLevel"/>
    <w:tmpl w:val="DC52E462"/>
    <w:lvl w:ilvl="0">
      <w:start w:val="1"/>
      <w:numFmt w:val="decimal"/>
      <w:lvlText w:val="%1-"/>
      <w:legacy w:legacy="1" w:legacySpace="0" w:legacyIndent="1080"/>
      <w:lvlJc w:val="left"/>
      <w:pPr>
        <w:ind w:left="1800" w:hanging="1080"/>
      </w:pPr>
    </w:lvl>
  </w:abstractNum>
  <w:abstractNum w:abstractNumId="17">
    <w:nsid w:val="2A7A3538"/>
    <w:multiLevelType w:val="hybridMultilevel"/>
    <w:tmpl w:val="D6D08484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2AA40003"/>
    <w:multiLevelType w:val="hybridMultilevel"/>
    <w:tmpl w:val="3348CA72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38280406"/>
    <w:multiLevelType w:val="hybridMultilevel"/>
    <w:tmpl w:val="A0BAA5FA"/>
    <w:lvl w:ilvl="0" w:tplc="27147406">
      <w:start w:val="1"/>
      <w:numFmt w:val="decimal"/>
      <w:lvlText w:val="%1-"/>
      <w:lvlJc w:val="left"/>
      <w:pPr>
        <w:ind w:left="1069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0">
    <w:nsid w:val="3FA56879"/>
    <w:multiLevelType w:val="hybridMultilevel"/>
    <w:tmpl w:val="3F482082"/>
    <w:lvl w:ilvl="0" w:tplc="1A9AEE1E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21">
    <w:nsid w:val="467A7BE0"/>
    <w:multiLevelType w:val="multilevel"/>
    <w:tmpl w:val="46C8BEE4"/>
    <w:lvl w:ilvl="0">
      <w:start w:val="1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5"/>
      <w:numFmt w:val="decimal"/>
      <w:lvlText w:val="%1.%2"/>
      <w:lvlJc w:val="left"/>
      <w:pPr>
        <w:tabs>
          <w:tab w:val="num" w:pos="1203"/>
        </w:tabs>
        <w:ind w:left="1203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36"/>
        </w:tabs>
        <w:ind w:left="2136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3204"/>
        </w:tabs>
        <w:ind w:left="3204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912"/>
        </w:tabs>
        <w:ind w:left="3912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980"/>
        </w:tabs>
        <w:ind w:left="498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688"/>
        </w:tabs>
        <w:ind w:left="5688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756"/>
        </w:tabs>
        <w:ind w:left="6756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824"/>
        </w:tabs>
        <w:ind w:left="7824" w:hanging="2160"/>
      </w:pPr>
      <w:rPr>
        <w:rFonts w:hint="default"/>
      </w:rPr>
    </w:lvl>
  </w:abstractNum>
  <w:abstractNum w:abstractNumId="22">
    <w:nsid w:val="5C5440BB"/>
    <w:multiLevelType w:val="hybridMultilevel"/>
    <w:tmpl w:val="33A0F262"/>
    <w:lvl w:ilvl="0" w:tplc="1026FF78">
      <w:start w:val="1"/>
      <w:numFmt w:val="bullet"/>
      <w:lvlText w:val="-"/>
      <w:lvlJc w:val="left"/>
      <w:pPr>
        <w:ind w:left="1429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>
    <w:nsid w:val="70814F71"/>
    <w:multiLevelType w:val="singleLevel"/>
    <w:tmpl w:val="B30A0B50"/>
    <w:lvl w:ilvl="0">
      <w:start w:val="1"/>
      <w:numFmt w:val="decimal"/>
      <w:lvlText w:val="%1."/>
      <w:legacy w:legacy="1" w:legacySpace="0" w:legacyIndent="375"/>
      <w:lvlJc w:val="left"/>
      <w:pPr>
        <w:ind w:left="375" w:hanging="375"/>
      </w:pPr>
    </w:lvl>
  </w:abstractNum>
  <w:abstractNum w:abstractNumId="24">
    <w:nsid w:val="73426CBC"/>
    <w:multiLevelType w:val="multilevel"/>
    <w:tmpl w:val="73B0BEBE"/>
    <w:lvl w:ilvl="0">
      <w:start w:val="3"/>
      <w:numFmt w:val="decimal"/>
      <w:lvlText w:val="%1"/>
      <w:lvlJc w:val="left"/>
      <w:pPr>
        <w:tabs>
          <w:tab w:val="num" w:pos="495"/>
        </w:tabs>
        <w:ind w:left="495" w:hanging="495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1215"/>
        </w:tabs>
        <w:ind w:left="1215" w:hanging="495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2880"/>
        </w:tabs>
        <w:ind w:left="288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3600"/>
        </w:tabs>
        <w:ind w:left="360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4680"/>
        </w:tabs>
        <w:ind w:left="46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5400"/>
        </w:tabs>
        <w:ind w:left="540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6480"/>
        </w:tabs>
        <w:ind w:left="648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7200"/>
        </w:tabs>
        <w:ind w:left="7200" w:hanging="1440"/>
      </w:pPr>
      <w:rPr>
        <w:rFonts w:hint="default"/>
      </w:rPr>
    </w:lvl>
  </w:abstractNum>
  <w:abstractNum w:abstractNumId="25">
    <w:nsid w:val="76840560"/>
    <w:multiLevelType w:val="multilevel"/>
    <w:tmpl w:val="DE22469E"/>
    <w:lvl w:ilvl="0">
      <w:start w:val="1"/>
      <w:numFmt w:val="decimal"/>
      <w:lvlText w:val="%1"/>
      <w:lvlJc w:val="left"/>
      <w:pPr>
        <w:tabs>
          <w:tab w:val="num" w:pos="555"/>
        </w:tabs>
        <w:ind w:left="555" w:hanging="555"/>
      </w:pPr>
      <w:rPr>
        <w:rFonts w:hint="default"/>
      </w:rPr>
    </w:lvl>
    <w:lvl w:ilvl="1">
      <w:start w:val="6"/>
      <w:numFmt w:val="decimal"/>
      <w:lvlText w:val="%1.%2"/>
      <w:lvlJc w:val="left"/>
      <w:pPr>
        <w:tabs>
          <w:tab w:val="num" w:pos="735"/>
        </w:tabs>
        <w:ind w:left="735" w:hanging="555"/>
      </w:pPr>
      <w:rPr>
        <w:rFonts w:hint="default"/>
      </w:rPr>
    </w:lvl>
    <w:lvl w:ilvl="2">
      <w:start w:val="3"/>
      <w:numFmt w:val="decimal"/>
      <w:lvlText w:val="%1.%2.%3"/>
      <w:lvlJc w:val="left"/>
      <w:pPr>
        <w:tabs>
          <w:tab w:val="num" w:pos="1080"/>
        </w:tabs>
        <w:ind w:left="108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1620"/>
        </w:tabs>
        <w:ind w:left="1620" w:hanging="108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1800"/>
        </w:tabs>
        <w:ind w:left="180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tabs>
          <w:tab w:val="num" w:pos="2340"/>
        </w:tabs>
        <w:ind w:left="2340" w:hanging="144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tabs>
          <w:tab w:val="num" w:pos="2520"/>
        </w:tabs>
        <w:ind w:left="252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3060"/>
        </w:tabs>
        <w:ind w:left="3060" w:hanging="180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3600"/>
        </w:tabs>
        <w:ind w:left="3600" w:hanging="2160"/>
      </w:pPr>
      <w:rPr>
        <w:rFonts w:hint="default"/>
      </w:rPr>
    </w:lvl>
  </w:abstractNum>
  <w:abstractNum w:abstractNumId="26">
    <w:nsid w:val="76F61BB4"/>
    <w:multiLevelType w:val="hybridMultilevel"/>
    <w:tmpl w:val="F0625EA0"/>
    <w:lvl w:ilvl="0" w:tplc="1026FF78">
      <w:start w:val="1"/>
      <w:numFmt w:val="bullet"/>
      <w:lvlText w:val="-"/>
      <w:lvlJc w:val="left"/>
      <w:pPr>
        <w:tabs>
          <w:tab w:val="num" w:pos="1428"/>
        </w:tabs>
        <w:ind w:left="1428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27">
    <w:nsid w:val="79016036"/>
    <w:multiLevelType w:val="singleLevel"/>
    <w:tmpl w:val="9E267D7C"/>
    <w:lvl w:ilvl="0">
      <w:start w:val="1"/>
      <w:numFmt w:val="decimal"/>
      <w:lvlText w:val="%1."/>
      <w:legacy w:legacy="1" w:legacySpace="0" w:legacyIndent="360"/>
      <w:lvlJc w:val="left"/>
      <w:pPr>
        <w:ind w:left="360" w:hanging="360"/>
      </w:pPr>
    </w:lvl>
  </w:abstractNum>
  <w:abstractNum w:abstractNumId="28">
    <w:nsid w:val="79AC1C7C"/>
    <w:multiLevelType w:val="hybridMultilevel"/>
    <w:tmpl w:val="E1B0DBB4"/>
    <w:lvl w:ilvl="0" w:tplc="1026FF78">
      <w:start w:val="1"/>
      <w:numFmt w:val="bullet"/>
      <w:lvlText w:val="-"/>
      <w:lvlJc w:val="left"/>
      <w:pPr>
        <w:ind w:left="720" w:hanging="360"/>
      </w:pPr>
      <w:rPr>
        <w:rFonts w:ascii="Courier New" w:hAnsi="Courier New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6"/>
  </w:num>
  <w:num w:numId="2">
    <w:abstractNumId w:val="25"/>
  </w:num>
  <w:num w:numId="3">
    <w:abstractNumId w:val="21"/>
  </w:num>
  <w:num w:numId="4">
    <w:abstractNumId w:val="16"/>
  </w:num>
  <w:num w:numId="5">
    <w:abstractNumId w:val="13"/>
  </w:num>
  <w:num w:numId="6">
    <w:abstractNumId w:val="23"/>
  </w:num>
  <w:num w:numId="7">
    <w:abstractNumId w:val="14"/>
  </w:num>
  <w:num w:numId="8">
    <w:abstractNumId w:val="27"/>
  </w:num>
  <w:num w:numId="9">
    <w:abstractNumId w:val="12"/>
  </w:num>
  <w:num w:numId="10">
    <w:abstractNumId w:val="24"/>
  </w:num>
  <w:num w:numId="11">
    <w:abstractNumId w:val="11"/>
  </w:num>
  <w:num w:numId="12">
    <w:abstractNumId w:val="20"/>
  </w:num>
  <w:num w:numId="13">
    <w:abstractNumId w:val="0"/>
  </w:num>
  <w:num w:numId="14">
    <w:abstractNumId w:val="15"/>
  </w:num>
  <w:num w:numId="15">
    <w:abstractNumId w:val="1"/>
  </w:num>
  <w:num w:numId="16">
    <w:abstractNumId w:val="17"/>
  </w:num>
  <w:num w:numId="17">
    <w:abstractNumId w:val="28"/>
  </w:num>
  <w:num w:numId="18">
    <w:abstractNumId w:val="18"/>
  </w:num>
  <w:num w:numId="19">
    <w:abstractNumId w:val="22"/>
  </w:num>
  <w:num w:numId="20">
    <w:abstractNumId w:val="7"/>
  </w:num>
  <w:num w:numId="21">
    <w:abstractNumId w:val="8"/>
  </w:num>
  <w:num w:numId="22">
    <w:abstractNumId w:val="9"/>
  </w:num>
  <w:num w:numId="23">
    <w:abstractNumId w:val="10"/>
  </w:num>
  <w:num w:numId="24">
    <w:abstractNumId w:val="2"/>
  </w:num>
  <w:num w:numId="25">
    <w:abstractNumId w:val="19"/>
  </w:num>
  <w:num w:numId="26">
    <w:abstractNumId w:val="3"/>
  </w:num>
  <w:num w:numId="27">
    <w:abstractNumId w:val="4"/>
  </w:num>
  <w:num w:numId="28">
    <w:abstractNumId w:val="5"/>
  </w:num>
  <w:num w:numId="2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stylePaneFormatFilter w:val="3F01"/>
  <w:defaultTabStop w:val="708"/>
  <w:characterSpacingControl w:val="doNotCompress"/>
  <w:hdrShapeDefaults>
    <o:shapedefaults v:ext="edit" spidmax="26626">
      <o:colormenu v:ext="edit" fillcolor="none [3212]"/>
    </o:shapedefaults>
  </w:hdrShapeDefaults>
  <w:footnotePr>
    <w:footnote w:id="0"/>
    <w:footnote w:id="1"/>
  </w:footnotePr>
  <w:endnotePr>
    <w:endnote w:id="0"/>
    <w:endnote w:id="1"/>
  </w:endnotePr>
  <w:compat/>
  <w:rsids>
    <w:rsidRoot w:val="007524E8"/>
    <w:rsid w:val="00004F48"/>
    <w:rsid w:val="00011E90"/>
    <w:rsid w:val="0001254D"/>
    <w:rsid w:val="000350D5"/>
    <w:rsid w:val="00047892"/>
    <w:rsid w:val="00052CB2"/>
    <w:rsid w:val="0005709D"/>
    <w:rsid w:val="00060EBE"/>
    <w:rsid w:val="0006227D"/>
    <w:rsid w:val="000665D5"/>
    <w:rsid w:val="00076801"/>
    <w:rsid w:val="000923C8"/>
    <w:rsid w:val="000A17FC"/>
    <w:rsid w:val="000A6790"/>
    <w:rsid w:val="000B0426"/>
    <w:rsid w:val="000B7495"/>
    <w:rsid w:val="000C0C61"/>
    <w:rsid w:val="000D13D9"/>
    <w:rsid w:val="000D7A13"/>
    <w:rsid w:val="000E4253"/>
    <w:rsid w:val="000F571E"/>
    <w:rsid w:val="000F684A"/>
    <w:rsid w:val="00105B4B"/>
    <w:rsid w:val="0011607A"/>
    <w:rsid w:val="001338D3"/>
    <w:rsid w:val="001449C6"/>
    <w:rsid w:val="00152AAC"/>
    <w:rsid w:val="0015798E"/>
    <w:rsid w:val="00162C5A"/>
    <w:rsid w:val="00173648"/>
    <w:rsid w:val="00182FCF"/>
    <w:rsid w:val="00190C42"/>
    <w:rsid w:val="001939E9"/>
    <w:rsid w:val="00195048"/>
    <w:rsid w:val="001B259C"/>
    <w:rsid w:val="001B76B5"/>
    <w:rsid w:val="001C2AB3"/>
    <w:rsid w:val="00213917"/>
    <w:rsid w:val="002165DD"/>
    <w:rsid w:val="00223C01"/>
    <w:rsid w:val="002263A2"/>
    <w:rsid w:val="00226D5D"/>
    <w:rsid w:val="00242BC0"/>
    <w:rsid w:val="00250098"/>
    <w:rsid w:val="00256936"/>
    <w:rsid w:val="00256B85"/>
    <w:rsid w:val="00257CC3"/>
    <w:rsid w:val="00272BEA"/>
    <w:rsid w:val="0028437B"/>
    <w:rsid w:val="00293BB9"/>
    <w:rsid w:val="002A024E"/>
    <w:rsid w:val="002D0D6F"/>
    <w:rsid w:val="002D4A9F"/>
    <w:rsid w:val="002E1703"/>
    <w:rsid w:val="002E45B3"/>
    <w:rsid w:val="00321E54"/>
    <w:rsid w:val="003243D0"/>
    <w:rsid w:val="0032730B"/>
    <w:rsid w:val="00332757"/>
    <w:rsid w:val="00337E7E"/>
    <w:rsid w:val="00344D0C"/>
    <w:rsid w:val="003A07D2"/>
    <w:rsid w:val="003C254A"/>
    <w:rsid w:val="003C3D07"/>
    <w:rsid w:val="003F3740"/>
    <w:rsid w:val="003F57E3"/>
    <w:rsid w:val="00417FBE"/>
    <w:rsid w:val="0044076E"/>
    <w:rsid w:val="00440799"/>
    <w:rsid w:val="004575D2"/>
    <w:rsid w:val="00460DE4"/>
    <w:rsid w:val="00463B8A"/>
    <w:rsid w:val="00480B88"/>
    <w:rsid w:val="00497386"/>
    <w:rsid w:val="00497560"/>
    <w:rsid w:val="004A4CDE"/>
    <w:rsid w:val="004A7876"/>
    <w:rsid w:val="004B574F"/>
    <w:rsid w:val="004C0E3A"/>
    <w:rsid w:val="004D0AD9"/>
    <w:rsid w:val="004E4A2D"/>
    <w:rsid w:val="00524D0A"/>
    <w:rsid w:val="00532643"/>
    <w:rsid w:val="00536EC2"/>
    <w:rsid w:val="00562F94"/>
    <w:rsid w:val="00566355"/>
    <w:rsid w:val="005819FE"/>
    <w:rsid w:val="00581BDB"/>
    <w:rsid w:val="005971ED"/>
    <w:rsid w:val="005A1014"/>
    <w:rsid w:val="005B079F"/>
    <w:rsid w:val="005C70C9"/>
    <w:rsid w:val="005E3B08"/>
    <w:rsid w:val="005E5D11"/>
    <w:rsid w:val="005F095E"/>
    <w:rsid w:val="00605D75"/>
    <w:rsid w:val="00606454"/>
    <w:rsid w:val="00622AEB"/>
    <w:rsid w:val="0062470B"/>
    <w:rsid w:val="0063056D"/>
    <w:rsid w:val="00640207"/>
    <w:rsid w:val="0067490A"/>
    <w:rsid w:val="00676A14"/>
    <w:rsid w:val="00677869"/>
    <w:rsid w:val="0069412A"/>
    <w:rsid w:val="0069611D"/>
    <w:rsid w:val="006D5FB3"/>
    <w:rsid w:val="00734430"/>
    <w:rsid w:val="00741208"/>
    <w:rsid w:val="007524E8"/>
    <w:rsid w:val="007654F3"/>
    <w:rsid w:val="00765BED"/>
    <w:rsid w:val="00772A25"/>
    <w:rsid w:val="00784DDD"/>
    <w:rsid w:val="007947C1"/>
    <w:rsid w:val="007A4F54"/>
    <w:rsid w:val="007C34A9"/>
    <w:rsid w:val="007C5FA7"/>
    <w:rsid w:val="007C7A07"/>
    <w:rsid w:val="007E7D78"/>
    <w:rsid w:val="0081072D"/>
    <w:rsid w:val="00811D85"/>
    <w:rsid w:val="008253CB"/>
    <w:rsid w:val="00832C10"/>
    <w:rsid w:val="008430EE"/>
    <w:rsid w:val="008551EF"/>
    <w:rsid w:val="00865CF7"/>
    <w:rsid w:val="0086718C"/>
    <w:rsid w:val="008B6A39"/>
    <w:rsid w:val="008B7B79"/>
    <w:rsid w:val="008C4B65"/>
    <w:rsid w:val="008D4B7C"/>
    <w:rsid w:val="008E76F3"/>
    <w:rsid w:val="008F74D7"/>
    <w:rsid w:val="009265C3"/>
    <w:rsid w:val="0095720C"/>
    <w:rsid w:val="009744A3"/>
    <w:rsid w:val="009807A2"/>
    <w:rsid w:val="00986295"/>
    <w:rsid w:val="00992B76"/>
    <w:rsid w:val="009A418F"/>
    <w:rsid w:val="009B2016"/>
    <w:rsid w:val="009C051D"/>
    <w:rsid w:val="009C5EAE"/>
    <w:rsid w:val="009D3487"/>
    <w:rsid w:val="009E7B81"/>
    <w:rsid w:val="00A004D6"/>
    <w:rsid w:val="00A23A60"/>
    <w:rsid w:val="00A418F4"/>
    <w:rsid w:val="00A45982"/>
    <w:rsid w:val="00A4634C"/>
    <w:rsid w:val="00A57A48"/>
    <w:rsid w:val="00A62E3E"/>
    <w:rsid w:val="00A64BE1"/>
    <w:rsid w:val="00A760CF"/>
    <w:rsid w:val="00A8376B"/>
    <w:rsid w:val="00A85DD7"/>
    <w:rsid w:val="00A912AA"/>
    <w:rsid w:val="00AA3BD3"/>
    <w:rsid w:val="00AD2C47"/>
    <w:rsid w:val="00AD68C3"/>
    <w:rsid w:val="00AE26A6"/>
    <w:rsid w:val="00AE51C3"/>
    <w:rsid w:val="00AF3229"/>
    <w:rsid w:val="00AF6FAB"/>
    <w:rsid w:val="00AF760B"/>
    <w:rsid w:val="00B13A95"/>
    <w:rsid w:val="00B20E73"/>
    <w:rsid w:val="00B375BA"/>
    <w:rsid w:val="00B975C6"/>
    <w:rsid w:val="00BA09AA"/>
    <w:rsid w:val="00BB6171"/>
    <w:rsid w:val="00BC42CE"/>
    <w:rsid w:val="00BE6965"/>
    <w:rsid w:val="00BF3FD9"/>
    <w:rsid w:val="00C0568D"/>
    <w:rsid w:val="00C06EB3"/>
    <w:rsid w:val="00C07A2B"/>
    <w:rsid w:val="00C4223B"/>
    <w:rsid w:val="00C44D44"/>
    <w:rsid w:val="00C54D2E"/>
    <w:rsid w:val="00C575BD"/>
    <w:rsid w:val="00C77C3C"/>
    <w:rsid w:val="00C81F40"/>
    <w:rsid w:val="00CB6F5F"/>
    <w:rsid w:val="00CC0830"/>
    <w:rsid w:val="00CD060A"/>
    <w:rsid w:val="00CE39DE"/>
    <w:rsid w:val="00CE6FEC"/>
    <w:rsid w:val="00CE74FE"/>
    <w:rsid w:val="00CE757B"/>
    <w:rsid w:val="00CE7BD6"/>
    <w:rsid w:val="00CF3334"/>
    <w:rsid w:val="00CF5DF0"/>
    <w:rsid w:val="00D0021C"/>
    <w:rsid w:val="00D160B7"/>
    <w:rsid w:val="00D367C7"/>
    <w:rsid w:val="00D36FE6"/>
    <w:rsid w:val="00D53AD8"/>
    <w:rsid w:val="00D63780"/>
    <w:rsid w:val="00D740A8"/>
    <w:rsid w:val="00D92952"/>
    <w:rsid w:val="00DA3135"/>
    <w:rsid w:val="00DA3B0A"/>
    <w:rsid w:val="00DA72EA"/>
    <w:rsid w:val="00DB5FD1"/>
    <w:rsid w:val="00DD40D3"/>
    <w:rsid w:val="00DE1B9A"/>
    <w:rsid w:val="00DE1D13"/>
    <w:rsid w:val="00E005BD"/>
    <w:rsid w:val="00E138B5"/>
    <w:rsid w:val="00E13D73"/>
    <w:rsid w:val="00E171A8"/>
    <w:rsid w:val="00E37589"/>
    <w:rsid w:val="00E44019"/>
    <w:rsid w:val="00E61E3F"/>
    <w:rsid w:val="00E62349"/>
    <w:rsid w:val="00E6505C"/>
    <w:rsid w:val="00E65D84"/>
    <w:rsid w:val="00E667A0"/>
    <w:rsid w:val="00EC1223"/>
    <w:rsid w:val="00EC711B"/>
    <w:rsid w:val="00EE2E17"/>
    <w:rsid w:val="00EF10C5"/>
    <w:rsid w:val="00F0295F"/>
    <w:rsid w:val="00F26347"/>
    <w:rsid w:val="00F26E07"/>
    <w:rsid w:val="00F55433"/>
    <w:rsid w:val="00F60C69"/>
    <w:rsid w:val="00F83BE6"/>
    <w:rsid w:val="00FB5F85"/>
    <w:rsid w:val="00FC0DB0"/>
    <w:rsid w:val="00FE4219"/>
    <w:rsid w:val="00FF16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6626">
      <o:colormenu v:ext="edit" fillcolor="none [3212]"/>
    </o:shapedefaults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toc 3" w:uiPriority="99"/>
    <w:lsdException w:name="caption" w:semiHidden="1" w:unhideWhenUsed="1" w:qFormat="1"/>
    <w:lsdException w:name="Title" w:qFormat="1"/>
    <w:lsdException w:name="Subtitle" w:qFormat="1"/>
    <w:lsdException w:name="Strong" w:uiPriority="22" w:qFormat="1"/>
    <w:lsdException w:name="Emphasis" w:qFormat="1"/>
    <w:lsdException w:name="Normal (Web)" w:uiPriority="99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F571E"/>
    <w:rPr>
      <w:sz w:val="28"/>
    </w:rPr>
  </w:style>
  <w:style w:type="paragraph" w:styleId="1">
    <w:name w:val="heading 1"/>
    <w:basedOn w:val="a"/>
    <w:next w:val="a"/>
    <w:qFormat/>
    <w:rsid w:val="00F83BE6"/>
    <w:pPr>
      <w:keepNext/>
      <w:outlineLvl w:val="0"/>
    </w:pPr>
    <w:rPr>
      <w:b/>
    </w:rPr>
  </w:style>
  <w:style w:type="paragraph" w:styleId="3">
    <w:name w:val="heading 3"/>
    <w:basedOn w:val="a"/>
    <w:next w:val="a"/>
    <w:qFormat/>
    <w:rsid w:val="00CD060A"/>
    <w:pPr>
      <w:keepNext/>
      <w:spacing w:before="240" w:after="60"/>
      <w:outlineLvl w:val="2"/>
    </w:pPr>
    <w:rPr>
      <w:rFonts w:ascii="Arial" w:hAnsi="Arial" w:cs="Arial"/>
      <w:b/>
      <w:bCs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rsid w:val="007524E8"/>
    <w:pPr>
      <w:tabs>
        <w:tab w:val="center" w:pos="4677"/>
        <w:tab w:val="right" w:pos="9355"/>
      </w:tabs>
    </w:pPr>
  </w:style>
  <w:style w:type="paragraph" w:styleId="a4">
    <w:name w:val="footer"/>
    <w:basedOn w:val="a"/>
    <w:rsid w:val="007524E8"/>
    <w:pPr>
      <w:tabs>
        <w:tab w:val="center" w:pos="4677"/>
        <w:tab w:val="right" w:pos="9355"/>
      </w:tabs>
    </w:pPr>
  </w:style>
  <w:style w:type="paragraph" w:styleId="a5">
    <w:name w:val="Title"/>
    <w:basedOn w:val="a"/>
    <w:qFormat/>
    <w:rsid w:val="00F83BE6"/>
    <w:pPr>
      <w:jc w:val="center"/>
    </w:pPr>
  </w:style>
  <w:style w:type="paragraph" w:styleId="a6">
    <w:name w:val="Body Text Indent"/>
    <w:basedOn w:val="a"/>
    <w:rsid w:val="00F83BE6"/>
    <w:pPr>
      <w:spacing w:after="120"/>
      <w:ind w:left="283"/>
    </w:pPr>
  </w:style>
  <w:style w:type="paragraph" w:customStyle="1" w:styleId="Style4">
    <w:name w:val="Style4"/>
    <w:basedOn w:val="a"/>
    <w:rsid w:val="00CD060A"/>
    <w:pPr>
      <w:widowControl w:val="0"/>
      <w:autoSpaceDE w:val="0"/>
      <w:autoSpaceDN w:val="0"/>
      <w:adjustRightInd w:val="0"/>
      <w:jc w:val="center"/>
    </w:pPr>
    <w:rPr>
      <w:sz w:val="24"/>
      <w:szCs w:val="24"/>
    </w:rPr>
  </w:style>
  <w:style w:type="paragraph" w:customStyle="1" w:styleId="Style6">
    <w:name w:val="Style6"/>
    <w:basedOn w:val="a"/>
    <w:rsid w:val="00CD060A"/>
    <w:pPr>
      <w:widowControl w:val="0"/>
      <w:autoSpaceDE w:val="0"/>
      <w:autoSpaceDN w:val="0"/>
      <w:adjustRightInd w:val="0"/>
      <w:jc w:val="both"/>
    </w:pPr>
    <w:rPr>
      <w:sz w:val="24"/>
      <w:szCs w:val="24"/>
    </w:rPr>
  </w:style>
  <w:style w:type="character" w:customStyle="1" w:styleId="FontStyle30">
    <w:name w:val="Font Style30"/>
    <w:basedOn w:val="a0"/>
    <w:rsid w:val="00CD060A"/>
    <w:rPr>
      <w:rFonts w:ascii="Times New Roman" w:hAnsi="Times New Roman" w:cs="Times New Roman"/>
      <w:sz w:val="26"/>
      <w:szCs w:val="26"/>
    </w:rPr>
  </w:style>
  <w:style w:type="paragraph" w:customStyle="1" w:styleId="Style2">
    <w:name w:val="Style2"/>
    <w:basedOn w:val="a"/>
    <w:rsid w:val="009D3487"/>
    <w:pPr>
      <w:widowControl w:val="0"/>
      <w:autoSpaceDE w:val="0"/>
      <w:autoSpaceDN w:val="0"/>
      <w:adjustRightInd w:val="0"/>
      <w:spacing w:line="196" w:lineRule="exact"/>
      <w:ind w:firstLine="394"/>
    </w:pPr>
    <w:rPr>
      <w:sz w:val="24"/>
      <w:szCs w:val="24"/>
    </w:rPr>
  </w:style>
  <w:style w:type="paragraph" w:styleId="a7">
    <w:name w:val="Body Text"/>
    <w:basedOn w:val="a"/>
    <w:rsid w:val="00CE757B"/>
    <w:pPr>
      <w:spacing w:after="120"/>
    </w:pPr>
  </w:style>
  <w:style w:type="paragraph" w:styleId="2">
    <w:name w:val="Body Text Indent 2"/>
    <w:basedOn w:val="a"/>
    <w:rsid w:val="008430EE"/>
    <w:pPr>
      <w:spacing w:after="120" w:line="480" w:lineRule="auto"/>
      <w:ind w:left="283"/>
    </w:pPr>
  </w:style>
  <w:style w:type="table" w:styleId="a8">
    <w:name w:val="Table Grid"/>
    <w:basedOn w:val="a1"/>
    <w:rsid w:val="00FE421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9">
    <w:name w:val="page number"/>
    <w:basedOn w:val="a0"/>
    <w:rsid w:val="007E7D78"/>
  </w:style>
  <w:style w:type="paragraph" w:styleId="aa">
    <w:name w:val="Balloon Text"/>
    <w:basedOn w:val="a"/>
    <w:semiHidden/>
    <w:rsid w:val="00440799"/>
    <w:rPr>
      <w:rFonts w:ascii="Tahoma" w:hAnsi="Tahoma" w:cs="Tahoma"/>
      <w:sz w:val="16"/>
      <w:szCs w:val="16"/>
    </w:rPr>
  </w:style>
  <w:style w:type="paragraph" w:customStyle="1" w:styleId="Iauiue">
    <w:name w:val="Iau?iue"/>
    <w:rsid w:val="001B259C"/>
    <w:pPr>
      <w:overflowPunct w:val="0"/>
      <w:autoSpaceDE w:val="0"/>
      <w:autoSpaceDN w:val="0"/>
      <w:adjustRightInd w:val="0"/>
      <w:textAlignment w:val="baseline"/>
    </w:pPr>
  </w:style>
  <w:style w:type="paragraph" w:customStyle="1" w:styleId="Iniiaiieoaeno">
    <w:name w:val="Iniiaiie oaeno"/>
    <w:basedOn w:val="Iauiue"/>
    <w:rsid w:val="001B259C"/>
    <w:pPr>
      <w:jc w:val="center"/>
    </w:pPr>
    <w:rPr>
      <w:b/>
      <w:sz w:val="28"/>
    </w:rPr>
  </w:style>
  <w:style w:type="paragraph" w:customStyle="1" w:styleId="caaieiaie1">
    <w:name w:val="caaieiaie 1"/>
    <w:basedOn w:val="Iauiue"/>
    <w:next w:val="Iauiue"/>
    <w:rsid w:val="001B259C"/>
    <w:pPr>
      <w:keepNext/>
      <w:jc w:val="center"/>
    </w:pPr>
    <w:rPr>
      <w:b/>
      <w:sz w:val="28"/>
    </w:rPr>
  </w:style>
  <w:style w:type="paragraph" w:customStyle="1" w:styleId="caaieiaie2">
    <w:name w:val="caaieiaie 2"/>
    <w:basedOn w:val="Iauiue"/>
    <w:next w:val="Iauiue"/>
    <w:rsid w:val="001B259C"/>
    <w:pPr>
      <w:keepNext/>
      <w:jc w:val="center"/>
    </w:pPr>
    <w:rPr>
      <w:sz w:val="28"/>
    </w:rPr>
  </w:style>
  <w:style w:type="paragraph" w:customStyle="1" w:styleId="caaieiaie3">
    <w:name w:val="caaieiaie 3"/>
    <w:basedOn w:val="Iauiue"/>
    <w:next w:val="Iauiue"/>
    <w:rsid w:val="001B259C"/>
    <w:pPr>
      <w:keepNext/>
      <w:ind w:left="360"/>
      <w:jc w:val="center"/>
    </w:pPr>
    <w:rPr>
      <w:sz w:val="28"/>
    </w:rPr>
  </w:style>
  <w:style w:type="paragraph" w:customStyle="1" w:styleId="Iacaaiea">
    <w:name w:val="Iacaaiea"/>
    <w:basedOn w:val="Iauiue"/>
    <w:rsid w:val="001B259C"/>
    <w:pPr>
      <w:jc w:val="center"/>
    </w:pPr>
    <w:rPr>
      <w:sz w:val="28"/>
    </w:rPr>
  </w:style>
  <w:style w:type="paragraph" w:customStyle="1" w:styleId="Iniiaiieoaeno2">
    <w:name w:val="Iniiaiie oaeno 2"/>
    <w:basedOn w:val="Iauiue"/>
    <w:rsid w:val="001B259C"/>
    <w:pPr>
      <w:jc w:val="both"/>
    </w:pPr>
    <w:rPr>
      <w:sz w:val="28"/>
    </w:rPr>
  </w:style>
  <w:style w:type="paragraph" w:customStyle="1" w:styleId="Iniiaiieoaenonionooiii2">
    <w:name w:val="Iniiaiie oaeno n ionooiii 2"/>
    <w:basedOn w:val="Iauiue"/>
    <w:rsid w:val="001B259C"/>
    <w:pPr>
      <w:ind w:firstLine="360"/>
      <w:jc w:val="both"/>
    </w:pPr>
    <w:rPr>
      <w:sz w:val="28"/>
    </w:rPr>
  </w:style>
  <w:style w:type="paragraph" w:customStyle="1" w:styleId="Iniiaiieoaenonionooiii3">
    <w:name w:val="Iniiaiie oaeno n ionooiii 3"/>
    <w:basedOn w:val="Iauiue"/>
    <w:rsid w:val="001B259C"/>
    <w:pPr>
      <w:ind w:left="360"/>
      <w:jc w:val="center"/>
    </w:pPr>
    <w:rPr>
      <w:b/>
      <w:sz w:val="28"/>
    </w:rPr>
  </w:style>
  <w:style w:type="character" w:customStyle="1" w:styleId="s1">
    <w:name w:val="s1"/>
    <w:basedOn w:val="a0"/>
    <w:rsid w:val="001B76B5"/>
    <w:rPr>
      <w:rFonts w:ascii="Times New Roman" w:hAnsi="Times New Roman" w:cs="Times New Roman" w:hint="default"/>
      <w:b/>
      <w:bCs/>
      <w:i w:val="0"/>
      <w:iCs w:val="0"/>
      <w:strike w:val="0"/>
      <w:dstrike w:val="0"/>
      <w:color w:val="000000"/>
      <w:sz w:val="28"/>
      <w:szCs w:val="28"/>
      <w:u w:val="none"/>
      <w:effect w:val="none"/>
    </w:rPr>
  </w:style>
  <w:style w:type="character" w:customStyle="1" w:styleId="8">
    <w:name w:val="Основной текст + 8"/>
    <w:aliases w:val="5 pt"/>
    <w:basedOn w:val="a0"/>
    <w:uiPriority w:val="99"/>
    <w:rsid w:val="004A7876"/>
    <w:rPr>
      <w:rFonts w:ascii="Times New Roman" w:hAnsi="Times New Roman" w:cs="Times New Roman"/>
      <w:spacing w:val="-4"/>
      <w:sz w:val="17"/>
      <w:szCs w:val="17"/>
      <w:u w:val="none"/>
    </w:rPr>
  </w:style>
  <w:style w:type="character" w:customStyle="1" w:styleId="ab">
    <w:name w:val="Колонтитул_"/>
    <w:basedOn w:val="a0"/>
    <w:link w:val="ac"/>
    <w:uiPriority w:val="99"/>
    <w:rsid w:val="007C7A07"/>
    <w:rPr>
      <w:b/>
      <w:bCs/>
      <w:spacing w:val="-5"/>
      <w:sz w:val="19"/>
      <w:szCs w:val="19"/>
      <w:shd w:val="clear" w:color="auto" w:fill="FFFFFF"/>
    </w:rPr>
  </w:style>
  <w:style w:type="paragraph" w:customStyle="1" w:styleId="ac">
    <w:name w:val="Колонтитул"/>
    <w:basedOn w:val="a"/>
    <w:link w:val="ab"/>
    <w:uiPriority w:val="99"/>
    <w:rsid w:val="007C7A07"/>
    <w:pPr>
      <w:widowControl w:val="0"/>
      <w:shd w:val="clear" w:color="auto" w:fill="FFFFFF"/>
      <w:spacing w:line="240" w:lineRule="atLeast"/>
    </w:pPr>
    <w:rPr>
      <w:b/>
      <w:bCs/>
      <w:spacing w:val="-5"/>
      <w:sz w:val="19"/>
      <w:szCs w:val="19"/>
    </w:rPr>
  </w:style>
  <w:style w:type="character" w:customStyle="1" w:styleId="30">
    <w:name w:val="Оглавление 3 Знак"/>
    <w:basedOn w:val="a0"/>
    <w:link w:val="31"/>
    <w:uiPriority w:val="99"/>
    <w:rsid w:val="007C7A07"/>
    <w:rPr>
      <w:spacing w:val="-4"/>
      <w:sz w:val="16"/>
      <w:szCs w:val="16"/>
      <w:shd w:val="clear" w:color="auto" w:fill="FFFFFF"/>
    </w:rPr>
  </w:style>
  <w:style w:type="character" w:customStyle="1" w:styleId="80">
    <w:name w:val="Оглавление + 8"/>
    <w:aliases w:val="5 pt15"/>
    <w:basedOn w:val="30"/>
    <w:uiPriority w:val="99"/>
    <w:rsid w:val="007C7A07"/>
    <w:rPr>
      <w:spacing w:val="-4"/>
      <w:sz w:val="17"/>
      <w:szCs w:val="17"/>
      <w:shd w:val="clear" w:color="auto" w:fill="FFFFFF"/>
    </w:rPr>
  </w:style>
  <w:style w:type="paragraph" w:styleId="31">
    <w:name w:val="toc 3"/>
    <w:basedOn w:val="a"/>
    <w:next w:val="a"/>
    <w:link w:val="30"/>
    <w:uiPriority w:val="99"/>
    <w:rsid w:val="007C7A07"/>
    <w:pPr>
      <w:widowControl w:val="0"/>
      <w:shd w:val="clear" w:color="auto" w:fill="FFFFFF"/>
      <w:spacing w:before="240" w:line="216" w:lineRule="exact"/>
      <w:jc w:val="both"/>
    </w:pPr>
    <w:rPr>
      <w:spacing w:val="-4"/>
      <w:sz w:val="16"/>
      <w:szCs w:val="16"/>
    </w:rPr>
  </w:style>
  <w:style w:type="character" w:customStyle="1" w:styleId="27">
    <w:name w:val="Основной текст (27)_"/>
    <w:basedOn w:val="a0"/>
    <w:link w:val="270"/>
    <w:uiPriority w:val="99"/>
    <w:rsid w:val="00C0568D"/>
    <w:rPr>
      <w:b/>
      <w:bCs/>
      <w:spacing w:val="-4"/>
      <w:sz w:val="16"/>
      <w:szCs w:val="16"/>
      <w:shd w:val="clear" w:color="auto" w:fill="FFFFFF"/>
    </w:rPr>
  </w:style>
  <w:style w:type="character" w:customStyle="1" w:styleId="278">
    <w:name w:val="Основной текст (27) + 8"/>
    <w:aliases w:val="5 pt6,Интервал 0 pt4"/>
    <w:basedOn w:val="27"/>
    <w:uiPriority w:val="99"/>
    <w:rsid w:val="00C0568D"/>
    <w:rPr>
      <w:b/>
      <w:bCs/>
      <w:spacing w:val="-5"/>
      <w:sz w:val="17"/>
      <w:szCs w:val="17"/>
      <w:shd w:val="clear" w:color="auto" w:fill="FFFFFF"/>
    </w:rPr>
  </w:style>
  <w:style w:type="character" w:customStyle="1" w:styleId="2781">
    <w:name w:val="Основной текст (27) + 81"/>
    <w:aliases w:val="5 pt3,Интервал 0 pt2"/>
    <w:basedOn w:val="27"/>
    <w:uiPriority w:val="99"/>
    <w:rsid w:val="00C0568D"/>
    <w:rPr>
      <w:b/>
      <w:bCs/>
      <w:spacing w:val="-5"/>
      <w:sz w:val="17"/>
      <w:szCs w:val="17"/>
      <w:u w:val="single"/>
      <w:shd w:val="clear" w:color="auto" w:fill="FFFFFF"/>
    </w:rPr>
  </w:style>
  <w:style w:type="character" w:customStyle="1" w:styleId="32">
    <w:name w:val="Основной текст (32)_"/>
    <w:basedOn w:val="a0"/>
    <w:link w:val="321"/>
    <w:uiPriority w:val="99"/>
    <w:rsid w:val="00C0568D"/>
    <w:rPr>
      <w:b/>
      <w:bCs/>
      <w:spacing w:val="-7"/>
      <w:sz w:val="18"/>
      <w:szCs w:val="18"/>
      <w:shd w:val="clear" w:color="auto" w:fill="FFFFFF"/>
    </w:rPr>
  </w:style>
  <w:style w:type="paragraph" w:customStyle="1" w:styleId="270">
    <w:name w:val="Основной текст (27)"/>
    <w:basedOn w:val="a"/>
    <w:link w:val="27"/>
    <w:uiPriority w:val="99"/>
    <w:rsid w:val="00C0568D"/>
    <w:pPr>
      <w:widowControl w:val="0"/>
      <w:shd w:val="clear" w:color="auto" w:fill="FFFFFF"/>
      <w:spacing w:before="180" w:line="216" w:lineRule="exact"/>
      <w:jc w:val="both"/>
    </w:pPr>
    <w:rPr>
      <w:b/>
      <w:bCs/>
      <w:spacing w:val="-4"/>
      <w:sz w:val="16"/>
      <w:szCs w:val="16"/>
    </w:rPr>
  </w:style>
  <w:style w:type="paragraph" w:customStyle="1" w:styleId="321">
    <w:name w:val="Основной текст (32)1"/>
    <w:basedOn w:val="a"/>
    <w:link w:val="32"/>
    <w:uiPriority w:val="99"/>
    <w:rsid w:val="00C0568D"/>
    <w:pPr>
      <w:widowControl w:val="0"/>
      <w:shd w:val="clear" w:color="auto" w:fill="FFFFFF"/>
      <w:spacing w:line="240" w:lineRule="exact"/>
      <w:jc w:val="both"/>
    </w:pPr>
    <w:rPr>
      <w:b/>
      <w:bCs/>
      <w:spacing w:val="-7"/>
      <w:sz w:val="18"/>
      <w:szCs w:val="18"/>
    </w:rPr>
  </w:style>
  <w:style w:type="character" w:customStyle="1" w:styleId="33">
    <w:name w:val="Заголовок №3 (3)_"/>
    <w:basedOn w:val="a0"/>
    <w:link w:val="330"/>
    <w:uiPriority w:val="99"/>
    <w:rsid w:val="00C77C3C"/>
    <w:rPr>
      <w:b/>
      <w:bCs/>
      <w:spacing w:val="-4"/>
      <w:sz w:val="18"/>
      <w:szCs w:val="18"/>
      <w:shd w:val="clear" w:color="auto" w:fill="FFFFFF"/>
    </w:rPr>
  </w:style>
  <w:style w:type="character" w:customStyle="1" w:styleId="42">
    <w:name w:val="Заголовок №4 (2)_"/>
    <w:basedOn w:val="a0"/>
    <w:link w:val="420"/>
    <w:uiPriority w:val="99"/>
    <w:rsid w:val="00C77C3C"/>
    <w:rPr>
      <w:b/>
      <w:bCs/>
      <w:spacing w:val="-5"/>
      <w:sz w:val="17"/>
      <w:szCs w:val="17"/>
      <w:shd w:val="clear" w:color="auto" w:fill="FFFFFF"/>
    </w:rPr>
  </w:style>
  <w:style w:type="paragraph" w:customStyle="1" w:styleId="330">
    <w:name w:val="Заголовок №3 (3)"/>
    <w:basedOn w:val="a"/>
    <w:link w:val="33"/>
    <w:uiPriority w:val="99"/>
    <w:rsid w:val="00C77C3C"/>
    <w:pPr>
      <w:widowControl w:val="0"/>
      <w:shd w:val="clear" w:color="auto" w:fill="FFFFFF"/>
      <w:spacing w:after="180" w:line="240" w:lineRule="exact"/>
      <w:jc w:val="center"/>
      <w:outlineLvl w:val="2"/>
    </w:pPr>
    <w:rPr>
      <w:b/>
      <w:bCs/>
      <w:spacing w:val="-4"/>
      <w:sz w:val="18"/>
      <w:szCs w:val="18"/>
    </w:rPr>
  </w:style>
  <w:style w:type="paragraph" w:customStyle="1" w:styleId="420">
    <w:name w:val="Заголовок №4 (2)"/>
    <w:basedOn w:val="a"/>
    <w:link w:val="42"/>
    <w:uiPriority w:val="99"/>
    <w:rsid w:val="00C77C3C"/>
    <w:pPr>
      <w:widowControl w:val="0"/>
      <w:shd w:val="clear" w:color="auto" w:fill="FFFFFF"/>
      <w:spacing w:before="180" w:after="240" w:line="240" w:lineRule="atLeast"/>
      <w:outlineLvl w:val="3"/>
    </w:pPr>
    <w:rPr>
      <w:b/>
      <w:bCs/>
      <w:spacing w:val="-5"/>
      <w:sz w:val="17"/>
      <w:szCs w:val="17"/>
    </w:rPr>
  </w:style>
  <w:style w:type="character" w:customStyle="1" w:styleId="5Arial">
    <w:name w:val="Основной текст (5) + Arial"/>
    <w:aliases w:val="9 pt,Интервал 0 pt"/>
    <w:basedOn w:val="a0"/>
    <w:uiPriority w:val="99"/>
    <w:rsid w:val="00C77C3C"/>
    <w:rPr>
      <w:rFonts w:ascii="Arial" w:hAnsi="Arial" w:cs="Arial"/>
      <w:b/>
      <w:bCs/>
      <w:spacing w:val="-9"/>
      <w:sz w:val="18"/>
      <w:szCs w:val="18"/>
      <w:u w:val="none"/>
      <w:lang w:val="en-US" w:eastAsia="en-US"/>
    </w:rPr>
  </w:style>
  <w:style w:type="character" w:customStyle="1" w:styleId="320">
    <w:name w:val="Основной текст (32)"/>
    <w:basedOn w:val="32"/>
    <w:uiPriority w:val="99"/>
    <w:rsid w:val="00D92952"/>
    <w:rPr>
      <w:rFonts w:ascii="Times New Roman" w:hAnsi="Times New Roman" w:cs="Times New Roman"/>
      <w:b/>
      <w:bCs/>
      <w:spacing w:val="-7"/>
      <w:sz w:val="18"/>
      <w:szCs w:val="18"/>
      <w:u w:val="none"/>
      <w:shd w:val="clear" w:color="auto" w:fill="FFFFFF"/>
    </w:rPr>
  </w:style>
  <w:style w:type="character" w:customStyle="1" w:styleId="Tahoma1">
    <w:name w:val="Основной текст + Tahoma1"/>
    <w:aliases w:val="16 pt1,Интервал 0 pt1,Масштаб 50%1"/>
    <w:basedOn w:val="a0"/>
    <w:uiPriority w:val="99"/>
    <w:rsid w:val="00581BDB"/>
    <w:rPr>
      <w:rFonts w:ascii="Tahoma" w:hAnsi="Tahoma" w:cs="Tahoma"/>
      <w:spacing w:val="0"/>
      <w:w w:val="50"/>
      <w:sz w:val="32"/>
      <w:szCs w:val="32"/>
      <w:u w:val="none"/>
    </w:rPr>
  </w:style>
  <w:style w:type="character" w:customStyle="1" w:styleId="81">
    <w:name w:val="Основной текст + 81"/>
    <w:aliases w:val="5 pt1,Интервал 1 pt1"/>
    <w:basedOn w:val="a0"/>
    <w:uiPriority w:val="99"/>
    <w:rsid w:val="00581BDB"/>
    <w:rPr>
      <w:rFonts w:ascii="Times New Roman" w:hAnsi="Times New Roman" w:cs="Times New Roman"/>
      <w:spacing w:val="24"/>
      <w:sz w:val="17"/>
      <w:szCs w:val="17"/>
      <w:u w:val="none"/>
    </w:rPr>
  </w:style>
  <w:style w:type="character" w:customStyle="1" w:styleId="86">
    <w:name w:val="Основной текст + 86"/>
    <w:aliases w:val="5 pt14"/>
    <w:basedOn w:val="a0"/>
    <w:uiPriority w:val="99"/>
    <w:rsid w:val="004E4A2D"/>
    <w:rPr>
      <w:rFonts w:ascii="Times New Roman" w:hAnsi="Times New Roman" w:cs="Times New Roman"/>
      <w:spacing w:val="-4"/>
      <w:sz w:val="17"/>
      <w:szCs w:val="17"/>
      <w:u w:val="single"/>
    </w:rPr>
  </w:style>
  <w:style w:type="character" w:customStyle="1" w:styleId="85">
    <w:name w:val="Основной текст + 85"/>
    <w:aliases w:val="5 pt13,Интервал 1 pt"/>
    <w:basedOn w:val="a0"/>
    <w:uiPriority w:val="99"/>
    <w:rsid w:val="004E4A2D"/>
    <w:rPr>
      <w:rFonts w:ascii="Times New Roman" w:hAnsi="Times New Roman" w:cs="Times New Roman"/>
      <w:spacing w:val="22"/>
      <w:sz w:val="17"/>
      <w:szCs w:val="17"/>
      <w:u w:val="none"/>
    </w:rPr>
  </w:style>
  <w:style w:type="character" w:customStyle="1" w:styleId="Tahoma">
    <w:name w:val="Основной текст + Tahoma"/>
    <w:aliases w:val="16 pt,Интервал 0 pt11,Масштаб 50%"/>
    <w:basedOn w:val="a0"/>
    <w:uiPriority w:val="99"/>
    <w:rsid w:val="004E4A2D"/>
    <w:rPr>
      <w:rFonts w:ascii="Tahoma" w:hAnsi="Tahoma" w:cs="Tahoma"/>
      <w:spacing w:val="0"/>
      <w:w w:val="50"/>
      <w:sz w:val="32"/>
      <w:szCs w:val="32"/>
      <w:u w:val="none"/>
      <w:lang w:val="en-US" w:eastAsia="en-US"/>
    </w:rPr>
  </w:style>
  <w:style w:type="character" w:customStyle="1" w:styleId="84">
    <w:name w:val="Основной текст + 84"/>
    <w:aliases w:val="5 pt12,Курсив,Интервал 0 pt10"/>
    <w:basedOn w:val="a0"/>
    <w:uiPriority w:val="99"/>
    <w:rsid w:val="004E4A2D"/>
    <w:rPr>
      <w:rFonts w:ascii="Times New Roman" w:hAnsi="Times New Roman" w:cs="Times New Roman"/>
      <w:i/>
      <w:iCs/>
      <w:spacing w:val="0"/>
      <w:sz w:val="17"/>
      <w:szCs w:val="17"/>
      <w:u w:val="none"/>
    </w:rPr>
  </w:style>
  <w:style w:type="character" w:customStyle="1" w:styleId="9pt">
    <w:name w:val="Основной текст + 9 pt"/>
    <w:aliases w:val="Полужирный"/>
    <w:basedOn w:val="a0"/>
    <w:uiPriority w:val="99"/>
    <w:rsid w:val="004E4A2D"/>
    <w:rPr>
      <w:rFonts w:ascii="Times New Roman" w:hAnsi="Times New Roman" w:cs="Times New Roman"/>
      <w:b/>
      <w:bCs/>
      <w:spacing w:val="-4"/>
      <w:sz w:val="18"/>
      <w:szCs w:val="18"/>
      <w:u w:val="none"/>
    </w:rPr>
  </w:style>
  <w:style w:type="character" w:customStyle="1" w:styleId="16">
    <w:name w:val="Основной текст (16)_"/>
    <w:basedOn w:val="a0"/>
    <w:link w:val="161"/>
    <w:uiPriority w:val="99"/>
    <w:locked/>
    <w:rsid w:val="004E4A2D"/>
    <w:rPr>
      <w:spacing w:val="1"/>
      <w:sz w:val="16"/>
      <w:szCs w:val="16"/>
      <w:shd w:val="clear" w:color="auto" w:fill="FFFFFF"/>
    </w:rPr>
  </w:style>
  <w:style w:type="character" w:customStyle="1" w:styleId="160">
    <w:name w:val="Основной текст (16)"/>
    <w:basedOn w:val="16"/>
    <w:uiPriority w:val="99"/>
    <w:rsid w:val="004E4A2D"/>
    <w:rPr>
      <w:spacing w:val="1"/>
      <w:sz w:val="16"/>
      <w:szCs w:val="16"/>
      <w:shd w:val="clear" w:color="auto" w:fill="FFFFFF"/>
    </w:rPr>
  </w:style>
  <w:style w:type="paragraph" w:customStyle="1" w:styleId="161">
    <w:name w:val="Основной текст (16)1"/>
    <w:basedOn w:val="a"/>
    <w:link w:val="16"/>
    <w:uiPriority w:val="99"/>
    <w:rsid w:val="004E4A2D"/>
    <w:pPr>
      <w:widowControl w:val="0"/>
      <w:shd w:val="clear" w:color="auto" w:fill="FFFFFF"/>
      <w:spacing w:line="216" w:lineRule="exact"/>
    </w:pPr>
    <w:rPr>
      <w:spacing w:val="1"/>
      <w:sz w:val="16"/>
      <w:szCs w:val="16"/>
    </w:rPr>
  </w:style>
  <w:style w:type="character" w:customStyle="1" w:styleId="83">
    <w:name w:val="Основной текст + 83"/>
    <w:aliases w:val="5 pt10,Интервал 1 pt2"/>
    <w:basedOn w:val="a0"/>
    <w:uiPriority w:val="99"/>
    <w:rsid w:val="00640207"/>
    <w:rPr>
      <w:rFonts w:ascii="Times New Roman" w:hAnsi="Times New Roman" w:cs="Times New Roman"/>
      <w:spacing w:val="22"/>
      <w:sz w:val="17"/>
      <w:szCs w:val="17"/>
      <w:u w:val="none"/>
    </w:rPr>
  </w:style>
  <w:style w:type="paragraph" w:styleId="ad">
    <w:name w:val="Normal (Web)"/>
    <w:basedOn w:val="a"/>
    <w:uiPriority w:val="99"/>
    <w:unhideWhenUsed/>
    <w:rsid w:val="003C3D07"/>
    <w:pPr>
      <w:spacing w:before="100" w:beforeAutospacing="1" w:after="100" w:afterAutospacing="1"/>
    </w:pPr>
    <w:rPr>
      <w:sz w:val="24"/>
      <w:szCs w:val="24"/>
    </w:rPr>
  </w:style>
  <w:style w:type="character" w:styleId="ae">
    <w:name w:val="Strong"/>
    <w:basedOn w:val="a0"/>
    <w:uiPriority w:val="22"/>
    <w:qFormat/>
    <w:rsid w:val="003C3D0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63792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8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15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30122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0550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989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903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99" Type="http://schemas.microsoft.com/office/2007/relationships/stylesWithEffects" Target="stylesWithEffect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3807AA9-C4EB-48B8-81FF-433E12C61BF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46</TotalTime>
  <Pages>2</Pages>
  <Words>572</Words>
  <Characters>3261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Қазақстан Республикасының</vt:lpstr>
    </vt:vector>
  </TitlesOfParts>
  <Company>ektu</Company>
  <LinksUpToDate>false</LinksUpToDate>
  <CharactersWithSpaces>3826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Қазақстан Республикасының</dc:title>
  <dc:subject/>
  <dc:creator>YKukina</dc:creator>
  <cp:keywords/>
  <dc:description/>
  <cp:lastModifiedBy>USER</cp:lastModifiedBy>
  <cp:revision>12</cp:revision>
  <cp:lastPrinted>2014-01-30T09:09:00Z</cp:lastPrinted>
  <dcterms:created xsi:type="dcterms:W3CDTF">2014-10-31T04:42:00Z</dcterms:created>
  <dcterms:modified xsi:type="dcterms:W3CDTF">2017-04-05T21:48:00Z</dcterms:modified>
</cp:coreProperties>
</file>